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C180" w14:textId="77777777" w:rsidR="0084792D" w:rsidRPr="00B23369" w:rsidRDefault="0084792D" w:rsidP="0084792D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SOUTH TANGIPAHOA PARISH PORT COMMISSION</w:t>
      </w:r>
    </w:p>
    <w:p w14:paraId="43122484" w14:textId="77777777" w:rsidR="0084792D" w:rsidRPr="00B23369" w:rsidRDefault="0084792D" w:rsidP="0084792D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REGULAR MEETING</w:t>
      </w:r>
    </w:p>
    <w:p w14:paraId="2A0FADB4" w14:textId="77777777" w:rsidR="0084792D" w:rsidRPr="00B23369" w:rsidRDefault="0084792D" w:rsidP="0084792D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36878C63" w14:textId="77777777" w:rsidR="0084792D" w:rsidRPr="00B23369" w:rsidRDefault="0084792D" w:rsidP="0084792D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>
        <w:rPr>
          <w:rFonts w:ascii="Aptos" w:eastAsia="Aptos" w:hAnsi="Aptos" w:cs="Times New Roman"/>
          <w:b/>
          <w:bCs/>
          <w:kern w:val="0"/>
          <w14:ligatures w14:val="none"/>
        </w:rPr>
        <w:t>WEDNES</w:t>
      </w: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DAY, </w:t>
      </w:r>
      <w:r>
        <w:rPr>
          <w:rFonts w:ascii="Aptos" w:eastAsia="Aptos" w:hAnsi="Aptos" w:cs="Times New Roman"/>
          <w:b/>
          <w:bCs/>
          <w:kern w:val="0"/>
          <w14:ligatures w14:val="none"/>
        </w:rPr>
        <w:t xml:space="preserve">JANUARY 8, </w:t>
      </w:r>
      <w:proofErr w:type="gramStart"/>
      <w:r>
        <w:rPr>
          <w:rFonts w:ascii="Aptos" w:eastAsia="Aptos" w:hAnsi="Aptos" w:cs="Times New Roman"/>
          <w:b/>
          <w:bCs/>
          <w:kern w:val="0"/>
          <w14:ligatures w14:val="none"/>
        </w:rPr>
        <w:t>2025</w:t>
      </w:r>
      <w:proofErr w:type="gramEnd"/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   9:00AM</w:t>
      </w:r>
    </w:p>
    <w:p w14:paraId="09217C13" w14:textId="77777777" w:rsidR="0084792D" w:rsidRPr="00B23369" w:rsidRDefault="0084792D" w:rsidP="0084792D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CITY HALL ANNEX BUILDING - 110 W. HICKORY ST., PONCHATOULA, LA</w:t>
      </w:r>
    </w:p>
    <w:p w14:paraId="24518A94" w14:textId="77777777" w:rsidR="0084792D" w:rsidRPr="00B23369" w:rsidRDefault="0084792D" w:rsidP="0084792D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51FB3095" w14:textId="77777777" w:rsidR="00D41891" w:rsidRDefault="00D41891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3D69C28" w14:textId="77777777" w:rsidR="00D41891" w:rsidRDefault="00D41891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4C6A863" w14:textId="2C83B57F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President Daryl Ferrara called the public hearing to order </w:t>
      </w:r>
      <w:r>
        <w:rPr>
          <w:rFonts w:ascii="Aptos" w:eastAsia="Aptos" w:hAnsi="Aptos" w:cs="Times New Roman"/>
          <w:kern w:val="0"/>
          <w14:ligatures w14:val="none"/>
        </w:rPr>
        <w:t>on Wednesday, January 8</w:t>
      </w:r>
      <w:r w:rsidR="006A767C">
        <w:rPr>
          <w:rFonts w:ascii="Aptos" w:eastAsia="Aptos" w:hAnsi="Aptos" w:cs="Times New Roman"/>
          <w:kern w:val="0"/>
          <w14:ligatures w14:val="none"/>
        </w:rPr>
        <w:t xml:space="preserve">, </w:t>
      </w:r>
      <w:proofErr w:type="gramStart"/>
      <w:r>
        <w:rPr>
          <w:rFonts w:ascii="Aptos" w:eastAsia="Aptos" w:hAnsi="Aptos" w:cs="Times New Roman"/>
          <w:kern w:val="0"/>
          <w14:ligatures w14:val="none"/>
        </w:rPr>
        <w:t>2025</w:t>
      </w:r>
      <w:proofErr w:type="gramEnd"/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Pr="00B23369">
        <w:rPr>
          <w:rFonts w:ascii="Aptos" w:eastAsia="Aptos" w:hAnsi="Aptos" w:cs="Times New Roman"/>
          <w:kern w:val="0"/>
          <w14:ligatures w14:val="none"/>
        </w:rPr>
        <w:t>at 9:0</w:t>
      </w:r>
      <w:r>
        <w:rPr>
          <w:rFonts w:ascii="Aptos" w:eastAsia="Aptos" w:hAnsi="Aptos" w:cs="Times New Roman"/>
          <w:kern w:val="0"/>
          <w14:ligatures w14:val="none"/>
        </w:rPr>
        <w:t>5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A.M.  The meeting was held at the City Hall Annex Building, located at 110 W. Hickory Street, Ponchatoula, LA.</w:t>
      </w:r>
    </w:p>
    <w:p w14:paraId="6436C85C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4B16EEE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invocation was given by Administrative Assistant Robyn Pusey, followed by the Pledge of Allegiance, led by Commissioner Rhonda Sheridan.  </w:t>
      </w:r>
    </w:p>
    <w:p w14:paraId="45F95D74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A82FF70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Commissioners Present: Daryl Ferrara, </w:t>
      </w:r>
      <w:r>
        <w:rPr>
          <w:rFonts w:ascii="Aptos" w:eastAsia="Aptos" w:hAnsi="Aptos" w:cs="Times New Roman"/>
          <w:kern w:val="0"/>
          <w14:ligatures w14:val="none"/>
        </w:rPr>
        <w:t xml:space="preserve">Tina Roper,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Timothy DePaula, William Sims, Rhonda Sheridan  </w:t>
      </w:r>
    </w:p>
    <w:p w14:paraId="5E8E2C6D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F4B290B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Commissioners Absent:  </w:t>
      </w:r>
      <w:r>
        <w:rPr>
          <w:rFonts w:ascii="Aptos" w:eastAsia="Aptos" w:hAnsi="Aptos" w:cs="Times New Roman"/>
          <w:kern w:val="0"/>
          <w14:ligatures w14:val="none"/>
        </w:rPr>
        <w:t>None</w:t>
      </w:r>
    </w:p>
    <w:p w14:paraId="51723D7F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6AE1B50" w14:textId="18145FD2" w:rsidR="0084792D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President Ferrara </w:t>
      </w:r>
      <w:r w:rsidR="00E42374">
        <w:rPr>
          <w:rFonts w:ascii="Aptos" w:eastAsia="Aptos" w:hAnsi="Aptos" w:cs="Times New Roman"/>
          <w:kern w:val="0"/>
          <w14:ligatures w14:val="none"/>
        </w:rPr>
        <w:t xml:space="preserve">wished everyone a Happy New Year and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welcomed the attendees, which included Patrick Dufresne, STPPC Executive Director; Robyn Pusey, Administrative Assistant; Lee Barends, ITL Accounting; Andre Coudrain, Cashe Coudrain and Bass; </w:t>
      </w:r>
      <w:r w:rsidR="00FF6230">
        <w:rPr>
          <w:rFonts w:ascii="Aptos" w:eastAsia="Aptos" w:hAnsi="Aptos" w:cs="Times New Roman"/>
          <w:kern w:val="0"/>
          <w14:ligatures w14:val="none"/>
        </w:rPr>
        <w:t xml:space="preserve">Paul Bartow, Specialty Diving </w:t>
      </w:r>
      <w:r w:rsidRPr="00B23369">
        <w:rPr>
          <w:rFonts w:ascii="Aptos" w:eastAsia="Aptos" w:hAnsi="Aptos" w:cs="Times New Roman"/>
          <w:kern w:val="0"/>
          <w14:ligatures w14:val="none"/>
        </w:rPr>
        <w:t>and Richard Meek, Action 17 News.</w:t>
      </w:r>
    </w:p>
    <w:p w14:paraId="3F0C1AA4" w14:textId="77777777" w:rsidR="007C4B3F" w:rsidRDefault="007C4B3F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72B711C" w14:textId="77777777" w:rsidR="00D41891" w:rsidRDefault="00D41891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160CA3A" w14:textId="7731854C" w:rsidR="00705639" w:rsidRPr="00705639" w:rsidRDefault="00705639" w:rsidP="0084792D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705639">
        <w:rPr>
          <w:b/>
          <w:bCs/>
          <w:u w:val="single"/>
        </w:rPr>
        <w:t>APPROVAL OF AGENDA/MINUTES</w:t>
      </w:r>
    </w:p>
    <w:p w14:paraId="02A2AF36" w14:textId="77777777" w:rsidR="00705639" w:rsidRDefault="00705639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D92BDA7" w14:textId="65BF7369" w:rsidR="007C4B3F" w:rsidRPr="00B23369" w:rsidRDefault="007C4B3F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Before approval of today’s agenda</w:t>
      </w:r>
      <w:r w:rsidR="00B77C46">
        <w:rPr>
          <w:rFonts w:ascii="Aptos" w:eastAsia="Aptos" w:hAnsi="Aptos" w:cs="Times New Roman"/>
          <w:kern w:val="0"/>
          <w14:ligatures w14:val="none"/>
        </w:rPr>
        <w:t xml:space="preserve"> port attorney Andre Coudrain told the </w:t>
      </w:r>
      <w:r w:rsidR="00037F18">
        <w:rPr>
          <w:rFonts w:ascii="Aptos" w:eastAsia="Aptos" w:hAnsi="Aptos" w:cs="Times New Roman"/>
          <w:kern w:val="0"/>
          <w14:ligatures w14:val="none"/>
        </w:rPr>
        <w:t>C</w:t>
      </w:r>
      <w:r w:rsidR="00B77C46">
        <w:rPr>
          <w:rFonts w:ascii="Aptos" w:eastAsia="Aptos" w:hAnsi="Aptos" w:cs="Times New Roman"/>
          <w:kern w:val="0"/>
          <w14:ligatures w14:val="none"/>
        </w:rPr>
        <w:t>ommissioners that an engagement letter</w:t>
      </w:r>
      <w:r w:rsidR="00FA1ECF">
        <w:rPr>
          <w:rFonts w:ascii="Aptos" w:eastAsia="Aptos" w:hAnsi="Aptos" w:cs="Times New Roman"/>
          <w:kern w:val="0"/>
          <w14:ligatures w14:val="none"/>
        </w:rPr>
        <w:t xml:space="preserve">  </w:t>
      </w:r>
      <w:r w:rsidR="00B77C46">
        <w:rPr>
          <w:rFonts w:ascii="Aptos" w:eastAsia="Aptos" w:hAnsi="Aptos" w:cs="Times New Roman"/>
          <w:kern w:val="0"/>
          <w14:ligatures w14:val="none"/>
        </w:rPr>
        <w:t xml:space="preserve">was sent </w:t>
      </w:r>
      <w:r w:rsidR="00FA1ECF">
        <w:rPr>
          <w:rFonts w:ascii="Aptos" w:eastAsia="Aptos" w:hAnsi="Aptos" w:cs="Times New Roman"/>
          <w:kern w:val="0"/>
          <w14:ligatures w14:val="none"/>
        </w:rPr>
        <w:t>to President Ferrara and the STPPC</w:t>
      </w:r>
      <w:r w:rsidR="00513660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B2724E">
        <w:rPr>
          <w:rFonts w:ascii="Aptos" w:eastAsia="Aptos" w:hAnsi="Aptos" w:cs="Times New Roman"/>
          <w:kern w:val="0"/>
          <w14:ligatures w14:val="none"/>
        </w:rPr>
        <w:t>noting legal</w:t>
      </w:r>
      <w:r w:rsidR="004228E7">
        <w:rPr>
          <w:rFonts w:ascii="Aptos" w:eastAsia="Aptos" w:hAnsi="Aptos" w:cs="Times New Roman"/>
          <w:kern w:val="0"/>
          <w14:ligatures w14:val="none"/>
        </w:rPr>
        <w:t xml:space="preserve"> fees and</w:t>
      </w:r>
      <w:r w:rsidR="00B77C46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B2724E">
        <w:rPr>
          <w:rFonts w:ascii="Aptos" w:eastAsia="Aptos" w:hAnsi="Aptos" w:cs="Times New Roman"/>
          <w:kern w:val="0"/>
          <w14:ligatures w14:val="none"/>
        </w:rPr>
        <w:t xml:space="preserve">the </w:t>
      </w:r>
      <w:r w:rsidR="00B77C46">
        <w:rPr>
          <w:rFonts w:ascii="Aptos" w:eastAsia="Aptos" w:hAnsi="Aptos" w:cs="Times New Roman"/>
          <w:kern w:val="0"/>
          <w14:ligatures w14:val="none"/>
        </w:rPr>
        <w:t>terms of engagement</w:t>
      </w:r>
      <w:r w:rsidR="00B2724E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B2724E" w:rsidRPr="00513660">
        <w:rPr>
          <w:rFonts w:ascii="Aptos" w:eastAsia="Aptos" w:hAnsi="Aptos" w:cs="Times New Roman"/>
          <w:kern w:val="0"/>
          <w14:ligatures w14:val="none"/>
        </w:rPr>
        <w:t xml:space="preserve">(regarding the incident that occurred in January 2024 </w:t>
      </w:r>
      <w:r w:rsidR="00B2724E">
        <w:rPr>
          <w:rFonts w:ascii="Aptos" w:eastAsia="Aptos" w:hAnsi="Aptos" w:cs="Times New Roman"/>
          <w:kern w:val="0"/>
          <w14:ligatures w14:val="none"/>
        </w:rPr>
        <w:t xml:space="preserve">that caused </w:t>
      </w:r>
      <w:r w:rsidR="00B2724E" w:rsidRPr="00513660">
        <w:rPr>
          <w:rFonts w:ascii="Aptos" w:eastAsia="Aptos" w:hAnsi="Aptos" w:cs="Times New Roman"/>
          <w:kern w:val="0"/>
          <w14:ligatures w14:val="none"/>
        </w:rPr>
        <w:t>damage to the Port’s property)</w:t>
      </w:r>
      <w:r w:rsidR="004228E7">
        <w:rPr>
          <w:rFonts w:ascii="Aptos" w:eastAsia="Aptos" w:hAnsi="Aptos" w:cs="Times New Roman"/>
          <w:kern w:val="0"/>
          <w14:ligatures w14:val="none"/>
        </w:rPr>
        <w:t xml:space="preserve">, and </w:t>
      </w:r>
      <w:r w:rsidR="00B2724E">
        <w:rPr>
          <w:rFonts w:ascii="Aptos" w:eastAsia="Aptos" w:hAnsi="Aptos" w:cs="Times New Roman"/>
          <w:kern w:val="0"/>
          <w14:ligatures w14:val="none"/>
        </w:rPr>
        <w:t xml:space="preserve">said the </w:t>
      </w:r>
      <w:r w:rsidR="00FF6230">
        <w:rPr>
          <w:rFonts w:ascii="Aptos" w:eastAsia="Aptos" w:hAnsi="Aptos" w:cs="Times New Roman"/>
          <w:kern w:val="0"/>
          <w14:ligatures w14:val="none"/>
        </w:rPr>
        <w:t xml:space="preserve">engagement </w:t>
      </w:r>
      <w:r w:rsidR="00B2724E">
        <w:rPr>
          <w:rFonts w:ascii="Aptos" w:eastAsia="Aptos" w:hAnsi="Aptos" w:cs="Times New Roman"/>
          <w:kern w:val="0"/>
          <w14:ligatures w14:val="none"/>
        </w:rPr>
        <w:t>letter</w:t>
      </w:r>
      <w:r w:rsidR="004228E7">
        <w:rPr>
          <w:rFonts w:ascii="Aptos" w:eastAsia="Aptos" w:hAnsi="Aptos" w:cs="Times New Roman"/>
          <w:kern w:val="0"/>
          <w14:ligatures w14:val="none"/>
        </w:rPr>
        <w:t xml:space="preserve"> would need to be invoked</w:t>
      </w:r>
      <w:r w:rsidR="00FA1ECF">
        <w:rPr>
          <w:rFonts w:ascii="Aptos" w:eastAsia="Aptos" w:hAnsi="Aptos" w:cs="Times New Roman"/>
          <w:kern w:val="0"/>
          <w14:ligatures w14:val="none"/>
        </w:rPr>
        <w:t>.  He said</w:t>
      </w:r>
      <w:r w:rsidR="004228E7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B77C46">
        <w:rPr>
          <w:rFonts w:ascii="Aptos" w:eastAsia="Aptos" w:hAnsi="Aptos" w:cs="Times New Roman"/>
          <w:kern w:val="0"/>
          <w14:ligatures w14:val="none"/>
        </w:rPr>
        <w:t xml:space="preserve">if the </w:t>
      </w:r>
      <w:r w:rsidR="00705639">
        <w:rPr>
          <w:rFonts w:ascii="Aptos" w:eastAsia="Aptos" w:hAnsi="Aptos" w:cs="Times New Roman"/>
          <w:kern w:val="0"/>
          <w14:ligatures w14:val="none"/>
        </w:rPr>
        <w:t>C</w:t>
      </w:r>
      <w:r w:rsidR="00B77C46">
        <w:rPr>
          <w:rFonts w:ascii="Aptos" w:eastAsia="Aptos" w:hAnsi="Aptos" w:cs="Times New Roman"/>
          <w:kern w:val="0"/>
          <w14:ligatures w14:val="none"/>
        </w:rPr>
        <w:t>ommission</w:t>
      </w:r>
      <w:r w:rsidR="00705639">
        <w:rPr>
          <w:rFonts w:ascii="Aptos" w:eastAsia="Aptos" w:hAnsi="Aptos" w:cs="Times New Roman"/>
          <w:kern w:val="0"/>
          <w14:ligatures w14:val="none"/>
        </w:rPr>
        <w:t>ers</w:t>
      </w:r>
      <w:r w:rsidR="00B77C46">
        <w:rPr>
          <w:rFonts w:ascii="Aptos" w:eastAsia="Aptos" w:hAnsi="Aptos" w:cs="Times New Roman"/>
          <w:kern w:val="0"/>
          <w14:ligatures w14:val="none"/>
        </w:rPr>
        <w:t xml:space="preserve"> wanted to add </w:t>
      </w:r>
      <w:r w:rsidR="00B2724E">
        <w:rPr>
          <w:rFonts w:ascii="Aptos" w:eastAsia="Aptos" w:hAnsi="Aptos" w:cs="Times New Roman"/>
          <w:kern w:val="0"/>
          <w14:ligatures w14:val="none"/>
        </w:rPr>
        <w:t>this</w:t>
      </w:r>
      <w:r w:rsidR="00B77C46">
        <w:rPr>
          <w:rFonts w:ascii="Aptos" w:eastAsia="Aptos" w:hAnsi="Aptos" w:cs="Times New Roman"/>
          <w:kern w:val="0"/>
          <w14:ligatures w14:val="none"/>
        </w:rPr>
        <w:t xml:space="preserve"> to the </w:t>
      </w:r>
      <w:r w:rsidR="00FA1ECF">
        <w:rPr>
          <w:rFonts w:ascii="Aptos" w:eastAsia="Aptos" w:hAnsi="Aptos" w:cs="Times New Roman"/>
          <w:kern w:val="0"/>
          <w14:ligatures w14:val="none"/>
        </w:rPr>
        <w:t>agenda,</w:t>
      </w:r>
      <w:r w:rsidR="00B77C46">
        <w:rPr>
          <w:rFonts w:ascii="Aptos" w:eastAsia="Aptos" w:hAnsi="Aptos" w:cs="Times New Roman"/>
          <w:kern w:val="0"/>
          <w14:ligatures w14:val="none"/>
        </w:rPr>
        <w:t xml:space="preserve"> they would need a unanimous vote to do so.  </w:t>
      </w:r>
      <w:r w:rsidR="004228E7">
        <w:rPr>
          <w:rFonts w:ascii="Aptos" w:eastAsia="Aptos" w:hAnsi="Aptos" w:cs="Times New Roman"/>
          <w:kern w:val="0"/>
          <w14:ligatures w14:val="none"/>
        </w:rPr>
        <w:t>He said as it related to litigation there could be some strateg</w:t>
      </w:r>
      <w:r w:rsidR="00037F18">
        <w:rPr>
          <w:rFonts w:ascii="Aptos" w:eastAsia="Aptos" w:hAnsi="Aptos" w:cs="Times New Roman"/>
          <w:kern w:val="0"/>
          <w14:ligatures w14:val="none"/>
        </w:rPr>
        <w:t>y</w:t>
      </w:r>
      <w:r w:rsidR="004228E7">
        <w:rPr>
          <w:rFonts w:ascii="Aptos" w:eastAsia="Aptos" w:hAnsi="Aptos" w:cs="Times New Roman"/>
          <w:kern w:val="0"/>
          <w14:ligatures w14:val="none"/>
        </w:rPr>
        <w:t xml:space="preserve"> things that could affect the </w:t>
      </w:r>
      <w:r w:rsidR="004228E7" w:rsidRPr="00FF6230">
        <w:rPr>
          <w:rFonts w:ascii="Aptos" w:eastAsia="Aptos" w:hAnsi="Aptos" w:cs="Times New Roman"/>
          <w:kern w:val="0"/>
          <w14:ligatures w14:val="none"/>
        </w:rPr>
        <w:t xml:space="preserve">fees </w:t>
      </w:r>
      <w:r w:rsidR="00B77C46" w:rsidRPr="00FF6230">
        <w:rPr>
          <w:rFonts w:ascii="Aptos" w:eastAsia="Aptos" w:hAnsi="Aptos" w:cs="Times New Roman"/>
          <w:kern w:val="0"/>
          <w14:ligatures w14:val="none"/>
        </w:rPr>
        <w:t>and</w:t>
      </w:r>
      <w:r w:rsidR="004228E7" w:rsidRPr="00FF6230">
        <w:rPr>
          <w:rFonts w:ascii="Aptos" w:eastAsia="Aptos" w:hAnsi="Aptos" w:cs="Times New Roman"/>
          <w:kern w:val="0"/>
          <w14:ligatures w14:val="none"/>
        </w:rPr>
        <w:t xml:space="preserve"> would be discussed in executive session, but approval of that would be in open session.  </w:t>
      </w:r>
      <w:r w:rsidR="00B77C46" w:rsidRPr="00FF6230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FA1ECF" w:rsidRPr="00FF6230">
        <w:rPr>
          <w:rFonts w:ascii="Aptos" w:eastAsia="Aptos" w:hAnsi="Aptos" w:cs="Times New Roman"/>
          <w:kern w:val="0"/>
          <w14:ligatures w14:val="none"/>
        </w:rPr>
        <w:t xml:space="preserve">President Ferrara </w:t>
      </w:r>
      <w:r w:rsidR="000328C4" w:rsidRPr="00FF6230">
        <w:rPr>
          <w:rFonts w:ascii="Aptos" w:eastAsia="Aptos" w:hAnsi="Aptos" w:cs="Times New Roman"/>
          <w:kern w:val="0"/>
          <w14:ligatures w14:val="none"/>
        </w:rPr>
        <w:t xml:space="preserve">and Mr. Coudrain suggested the barge dock repair update and executive session be moved to the end of the agenda.  </w:t>
      </w:r>
      <w:r w:rsidR="00705639" w:rsidRPr="00FF6230">
        <w:rPr>
          <w:rFonts w:ascii="Aptos" w:eastAsia="Aptos" w:hAnsi="Aptos" w:cs="Times New Roman"/>
          <w:kern w:val="0"/>
          <w14:ligatures w14:val="none"/>
        </w:rPr>
        <w:t>Motion was made by</w:t>
      </w:r>
      <w:r w:rsidR="00FA1ECF" w:rsidRPr="00FF6230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037F18" w:rsidRPr="00FF6230">
        <w:rPr>
          <w:rFonts w:ascii="Aptos" w:eastAsia="Aptos" w:hAnsi="Aptos" w:cs="Times New Roman"/>
          <w:kern w:val="0"/>
          <w14:ligatures w14:val="none"/>
        </w:rPr>
        <w:t xml:space="preserve">Commissioner Roper </w:t>
      </w:r>
      <w:r w:rsidR="00FA1ECF" w:rsidRPr="00FF6230">
        <w:rPr>
          <w:rFonts w:ascii="Aptos" w:eastAsia="Aptos" w:hAnsi="Aptos" w:cs="Times New Roman"/>
          <w:kern w:val="0"/>
          <w14:ligatures w14:val="none"/>
        </w:rPr>
        <w:t>and seconded by Commissioner DePaula to</w:t>
      </w:r>
      <w:r w:rsidR="00FA1ECF">
        <w:rPr>
          <w:rFonts w:ascii="Aptos" w:eastAsia="Aptos" w:hAnsi="Aptos" w:cs="Times New Roman"/>
          <w:kern w:val="0"/>
          <w14:ligatures w14:val="none"/>
        </w:rPr>
        <w:t xml:space="preserve"> move</w:t>
      </w:r>
      <w:r w:rsidR="000328C4">
        <w:rPr>
          <w:rFonts w:ascii="Aptos" w:eastAsia="Aptos" w:hAnsi="Aptos" w:cs="Times New Roman"/>
          <w:kern w:val="0"/>
          <w14:ligatures w14:val="none"/>
        </w:rPr>
        <w:t xml:space="preserve"> agenda i</w:t>
      </w:r>
      <w:r w:rsidR="00FA1ECF">
        <w:rPr>
          <w:rFonts w:ascii="Aptos" w:eastAsia="Aptos" w:hAnsi="Aptos" w:cs="Times New Roman"/>
          <w:kern w:val="0"/>
          <w14:ligatures w14:val="none"/>
        </w:rPr>
        <w:t xml:space="preserve">tem #3 </w:t>
      </w:r>
      <w:r w:rsidR="00705639">
        <w:rPr>
          <w:rFonts w:ascii="Aptos" w:eastAsia="Aptos" w:hAnsi="Aptos" w:cs="Times New Roman"/>
          <w:kern w:val="0"/>
          <w14:ligatures w14:val="none"/>
        </w:rPr>
        <w:t xml:space="preserve">- </w:t>
      </w:r>
      <w:r w:rsidR="00FA1ECF">
        <w:rPr>
          <w:rFonts w:ascii="Aptos" w:eastAsia="Aptos" w:hAnsi="Aptos" w:cs="Times New Roman"/>
          <w:kern w:val="0"/>
          <w14:ligatures w14:val="none"/>
        </w:rPr>
        <w:t>Barge Dock Repair update</w:t>
      </w:r>
      <w:r w:rsidR="000328C4">
        <w:rPr>
          <w:rFonts w:ascii="Aptos" w:eastAsia="Aptos" w:hAnsi="Aptos" w:cs="Times New Roman"/>
          <w:kern w:val="0"/>
          <w14:ligatures w14:val="none"/>
        </w:rPr>
        <w:t>,</w:t>
      </w:r>
      <w:r w:rsidR="00FA1ECF">
        <w:rPr>
          <w:rFonts w:ascii="Aptos" w:eastAsia="Aptos" w:hAnsi="Aptos" w:cs="Times New Roman"/>
          <w:kern w:val="0"/>
          <w14:ligatures w14:val="none"/>
        </w:rPr>
        <w:t xml:space="preserve"> and </w:t>
      </w:r>
      <w:r w:rsidR="000328C4">
        <w:rPr>
          <w:rFonts w:ascii="Aptos" w:eastAsia="Aptos" w:hAnsi="Aptos" w:cs="Times New Roman"/>
          <w:kern w:val="0"/>
          <w14:ligatures w14:val="none"/>
        </w:rPr>
        <w:t>a) E</w:t>
      </w:r>
      <w:r w:rsidR="00FA1ECF">
        <w:rPr>
          <w:rFonts w:ascii="Aptos" w:eastAsia="Aptos" w:hAnsi="Aptos" w:cs="Times New Roman"/>
          <w:kern w:val="0"/>
          <w14:ligatures w14:val="none"/>
        </w:rPr>
        <w:t xml:space="preserve">xecutive </w:t>
      </w:r>
      <w:r w:rsidR="000328C4">
        <w:rPr>
          <w:rFonts w:ascii="Aptos" w:eastAsia="Aptos" w:hAnsi="Aptos" w:cs="Times New Roman"/>
          <w:kern w:val="0"/>
          <w14:ligatures w14:val="none"/>
        </w:rPr>
        <w:t>S</w:t>
      </w:r>
      <w:r w:rsidR="00FA1ECF">
        <w:rPr>
          <w:rFonts w:ascii="Aptos" w:eastAsia="Aptos" w:hAnsi="Aptos" w:cs="Times New Roman"/>
          <w:kern w:val="0"/>
          <w14:ligatures w14:val="none"/>
        </w:rPr>
        <w:t>ession</w:t>
      </w:r>
      <w:r w:rsidR="000328C4">
        <w:rPr>
          <w:rFonts w:ascii="Aptos" w:eastAsia="Aptos" w:hAnsi="Aptos" w:cs="Times New Roman"/>
          <w:kern w:val="0"/>
          <w14:ligatures w14:val="none"/>
        </w:rPr>
        <w:t>,</w:t>
      </w:r>
      <w:r w:rsidR="00FA1ECF">
        <w:rPr>
          <w:rFonts w:ascii="Aptos" w:eastAsia="Aptos" w:hAnsi="Aptos" w:cs="Times New Roman"/>
          <w:kern w:val="0"/>
          <w14:ligatures w14:val="none"/>
        </w:rPr>
        <w:t xml:space="preserve"> to the end of the agenda.  Motion</w:t>
      </w:r>
      <w:r w:rsidR="00037F18">
        <w:rPr>
          <w:rFonts w:ascii="Aptos" w:eastAsia="Aptos" w:hAnsi="Aptos" w:cs="Times New Roman"/>
          <w:kern w:val="0"/>
          <w14:ligatures w14:val="none"/>
        </w:rPr>
        <w:t xml:space="preserve"> passed</w:t>
      </w:r>
      <w:r w:rsidR="00FA1ECF">
        <w:rPr>
          <w:rFonts w:ascii="Aptos" w:eastAsia="Aptos" w:hAnsi="Aptos" w:cs="Times New Roman"/>
          <w:kern w:val="0"/>
          <w14:ligatures w14:val="none"/>
        </w:rPr>
        <w:t>.  Yeas: 5 Ferrara, Roper, DePaula, Sims, Sheridan  Nays: 0  Absent: 0</w:t>
      </w:r>
    </w:p>
    <w:p w14:paraId="005A8E4E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0" w:name="_Hlk121309716"/>
    </w:p>
    <w:bookmarkEnd w:id="0"/>
    <w:p w14:paraId="03966334" w14:textId="38DE5944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President Ferrara announced that the minutes of the </w:t>
      </w:r>
      <w:r w:rsidR="000E2242">
        <w:rPr>
          <w:rFonts w:ascii="Aptos" w:eastAsia="Aptos" w:hAnsi="Aptos" w:cs="Times New Roman"/>
          <w:kern w:val="0"/>
          <w14:ligatures w14:val="none"/>
        </w:rPr>
        <w:t xml:space="preserve">public hearing and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regular </w:t>
      </w:r>
      <w:proofErr w:type="gramStart"/>
      <w:r w:rsidRPr="00B23369">
        <w:rPr>
          <w:rFonts w:ascii="Aptos" w:eastAsia="Aptos" w:hAnsi="Aptos" w:cs="Times New Roman"/>
          <w:kern w:val="0"/>
          <w14:ligatures w14:val="none"/>
        </w:rPr>
        <w:t>meeting</w:t>
      </w:r>
      <w:proofErr w:type="gramEnd"/>
      <w:r w:rsidRPr="00B23369">
        <w:rPr>
          <w:rFonts w:ascii="Aptos" w:eastAsia="Aptos" w:hAnsi="Aptos" w:cs="Times New Roman"/>
          <w:kern w:val="0"/>
          <w14:ligatures w14:val="none"/>
        </w:rPr>
        <w:t xml:space="preserve"> on </w:t>
      </w:r>
      <w:r w:rsidR="00E42374">
        <w:rPr>
          <w:rFonts w:ascii="Aptos" w:eastAsia="Aptos" w:hAnsi="Aptos" w:cs="Times New Roman"/>
          <w:kern w:val="0"/>
          <w14:ligatures w14:val="none"/>
        </w:rPr>
        <w:t>December 12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, 2024, had been sent to the Commissioners electronically for review, and a copy of the minutes had been placed in their meeting folders.  After a brief review of the minutes a motion was made by Commissioner </w:t>
      </w:r>
      <w:r w:rsidR="00E42374">
        <w:rPr>
          <w:rFonts w:ascii="Aptos" w:eastAsia="Aptos" w:hAnsi="Aptos" w:cs="Times New Roman"/>
          <w:kern w:val="0"/>
          <w14:ligatures w14:val="none"/>
        </w:rPr>
        <w:t>Roper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and seconded by Commissioner Sims to adopt/approve the minutes from the </w:t>
      </w:r>
      <w:r w:rsidR="000E2242">
        <w:rPr>
          <w:rFonts w:ascii="Aptos" w:eastAsia="Aptos" w:hAnsi="Aptos" w:cs="Times New Roman"/>
          <w:kern w:val="0"/>
          <w14:ligatures w14:val="none"/>
        </w:rPr>
        <w:t xml:space="preserve">public hearing and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regular </w:t>
      </w:r>
      <w:proofErr w:type="gramStart"/>
      <w:r w:rsidRPr="00B23369">
        <w:rPr>
          <w:rFonts w:ascii="Aptos" w:eastAsia="Aptos" w:hAnsi="Aptos" w:cs="Times New Roman"/>
          <w:kern w:val="0"/>
          <w14:ligatures w14:val="none"/>
        </w:rPr>
        <w:t>meeting</w:t>
      </w:r>
      <w:proofErr w:type="gramEnd"/>
      <w:r w:rsidRPr="00B23369">
        <w:rPr>
          <w:rFonts w:ascii="Aptos" w:eastAsia="Aptos" w:hAnsi="Aptos" w:cs="Times New Roman"/>
          <w:kern w:val="0"/>
          <w14:ligatures w14:val="none"/>
        </w:rPr>
        <w:t xml:space="preserve"> on </w:t>
      </w:r>
      <w:r w:rsidR="00E42374">
        <w:rPr>
          <w:rFonts w:ascii="Aptos" w:eastAsia="Aptos" w:hAnsi="Aptos" w:cs="Times New Roman"/>
          <w:kern w:val="0"/>
          <w14:ligatures w14:val="none"/>
        </w:rPr>
        <w:t>December 12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, 2024.  </w:t>
      </w:r>
      <w:bookmarkStart w:id="1" w:name="_Hlk157508215"/>
      <w:r w:rsidRPr="00B23369">
        <w:rPr>
          <w:rFonts w:ascii="Aptos" w:eastAsia="Aptos" w:hAnsi="Aptos" w:cs="Times New Roman"/>
          <w:kern w:val="0"/>
          <w14:ligatures w14:val="none"/>
        </w:rPr>
        <w:t>Motion passed</w:t>
      </w:r>
      <w:bookmarkStart w:id="2" w:name="_Hlk157612784"/>
      <w:r w:rsidRPr="00B23369">
        <w:rPr>
          <w:rFonts w:ascii="Aptos" w:eastAsia="Aptos" w:hAnsi="Aptos" w:cs="Times New Roman"/>
          <w:kern w:val="0"/>
          <w14:ligatures w14:val="none"/>
        </w:rPr>
        <w:t xml:space="preserve">.  </w:t>
      </w:r>
      <w:bookmarkStart w:id="3" w:name="_Hlk164941099"/>
      <w:r w:rsidRPr="00B23369">
        <w:rPr>
          <w:rFonts w:ascii="Aptos" w:eastAsia="Aptos" w:hAnsi="Aptos" w:cs="Times New Roman"/>
          <w:kern w:val="0"/>
          <w14:ligatures w14:val="none"/>
        </w:rPr>
        <w:t xml:space="preserve">Yeas: </w:t>
      </w:r>
      <w:bookmarkEnd w:id="3"/>
      <w:r w:rsidR="00E42374">
        <w:rPr>
          <w:rFonts w:ascii="Aptos" w:eastAsia="Aptos" w:hAnsi="Aptos" w:cs="Times New Roman"/>
          <w:kern w:val="0"/>
          <w14:ligatures w14:val="none"/>
        </w:rPr>
        <w:t>5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 Ferrara, </w:t>
      </w:r>
      <w:r w:rsidR="00E42374">
        <w:rPr>
          <w:rFonts w:ascii="Aptos" w:eastAsia="Aptos" w:hAnsi="Aptos" w:cs="Times New Roman"/>
          <w:kern w:val="0"/>
          <w14:ligatures w14:val="none"/>
        </w:rPr>
        <w:t xml:space="preserve">Roper,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DePaula, Sims, Sheridan.  Nays: 0   Absent: </w:t>
      </w:r>
      <w:r w:rsidR="00E42374">
        <w:rPr>
          <w:rFonts w:ascii="Aptos" w:eastAsia="Aptos" w:hAnsi="Aptos" w:cs="Times New Roman"/>
          <w:kern w:val="0"/>
          <w14:ligatures w14:val="none"/>
        </w:rPr>
        <w:t>0</w:t>
      </w:r>
    </w:p>
    <w:p w14:paraId="3B687F55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bookmarkEnd w:id="1"/>
    <w:bookmarkEnd w:id="2"/>
    <w:p w14:paraId="32E9B79F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</w:p>
    <w:p w14:paraId="4B361D23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lastRenderedPageBreak/>
        <w:t>TREASURER’S REPORT</w:t>
      </w:r>
    </w:p>
    <w:p w14:paraId="7608A167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</w:p>
    <w:p w14:paraId="51348767" w14:textId="1AF4BD50" w:rsidR="00225060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financial reports ending </w:t>
      </w:r>
      <w:r w:rsidR="00E42374">
        <w:rPr>
          <w:rFonts w:ascii="Aptos" w:eastAsia="Aptos" w:hAnsi="Aptos" w:cs="Times New Roman"/>
          <w:kern w:val="0"/>
          <w14:ligatures w14:val="none"/>
        </w:rPr>
        <w:t>December 31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, 2024, had been emailed to the Commissioners for their review. </w:t>
      </w:r>
      <w:r w:rsidR="00E42374">
        <w:rPr>
          <w:rFonts w:ascii="Aptos" w:eastAsia="Aptos" w:hAnsi="Aptos" w:cs="Times New Roman"/>
          <w:kern w:val="0"/>
          <w14:ligatures w14:val="none"/>
        </w:rPr>
        <w:t>P</w:t>
      </w:r>
      <w:r w:rsidRPr="00B23369">
        <w:rPr>
          <w:rFonts w:ascii="Aptos" w:eastAsia="Aptos" w:hAnsi="Aptos" w:cs="Times New Roman"/>
          <w:kern w:val="0"/>
          <w14:ligatures w14:val="none"/>
        </w:rPr>
        <w:t>ort accountant Lee Barends review</w:t>
      </w:r>
      <w:r w:rsidR="00E42374">
        <w:rPr>
          <w:rFonts w:ascii="Aptos" w:eastAsia="Aptos" w:hAnsi="Aptos" w:cs="Times New Roman"/>
          <w:kern w:val="0"/>
          <w14:ligatures w14:val="none"/>
        </w:rPr>
        <w:t>ed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the financials with the Commissioners. </w:t>
      </w:r>
      <w:r w:rsidR="00E42374">
        <w:rPr>
          <w:rFonts w:ascii="Aptos" w:eastAsia="Aptos" w:hAnsi="Aptos" w:cs="Times New Roman"/>
          <w:kern w:val="0"/>
          <w14:ligatures w14:val="none"/>
        </w:rPr>
        <w:t xml:space="preserve">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Ms. Barends said for the month of </w:t>
      </w:r>
      <w:r w:rsidR="00E42374">
        <w:rPr>
          <w:rFonts w:ascii="Aptos" w:eastAsia="Aptos" w:hAnsi="Aptos" w:cs="Times New Roman"/>
          <w:kern w:val="0"/>
          <w14:ligatures w14:val="none"/>
        </w:rPr>
        <w:t>December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the total revenues were $1</w:t>
      </w:r>
      <w:r w:rsidR="00513660">
        <w:rPr>
          <w:rFonts w:ascii="Aptos" w:eastAsia="Aptos" w:hAnsi="Aptos" w:cs="Times New Roman"/>
          <w:kern w:val="0"/>
          <w14:ligatures w14:val="none"/>
        </w:rPr>
        <w:t>39,516.00 (rounding)</w:t>
      </w:r>
      <w:r w:rsidRPr="00B23369">
        <w:rPr>
          <w:rFonts w:ascii="Aptos" w:eastAsia="Aptos" w:hAnsi="Aptos" w:cs="Times New Roman"/>
          <w:kern w:val="0"/>
          <w14:ligatures w14:val="none"/>
        </w:rPr>
        <w:t>, and total expenses were $2</w:t>
      </w:r>
      <w:r w:rsidR="00513660">
        <w:rPr>
          <w:rFonts w:ascii="Aptos" w:eastAsia="Aptos" w:hAnsi="Aptos" w:cs="Times New Roman"/>
          <w:kern w:val="0"/>
          <w14:ligatures w14:val="none"/>
        </w:rPr>
        <w:t>6,325.00</w:t>
      </w:r>
      <w:r w:rsidRPr="00B23369">
        <w:rPr>
          <w:rFonts w:ascii="Aptos" w:eastAsia="Aptos" w:hAnsi="Aptos" w:cs="Times New Roman"/>
          <w:kern w:val="0"/>
          <w14:ligatures w14:val="none"/>
        </w:rPr>
        <w:t>, leaving a net income of $1</w:t>
      </w:r>
      <w:r w:rsidR="00513660">
        <w:rPr>
          <w:rFonts w:ascii="Aptos" w:eastAsia="Aptos" w:hAnsi="Aptos" w:cs="Times New Roman"/>
          <w:kern w:val="0"/>
          <w14:ligatures w14:val="none"/>
        </w:rPr>
        <w:t>13,191.00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513660">
        <w:rPr>
          <w:rFonts w:ascii="Aptos" w:eastAsia="Aptos" w:hAnsi="Aptos" w:cs="Times New Roman"/>
          <w:kern w:val="0"/>
          <w14:ligatures w14:val="none"/>
        </w:rPr>
        <w:t xml:space="preserve">She said the year-to-date 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totals </w:t>
      </w:r>
      <w:r w:rsidR="00513660">
        <w:rPr>
          <w:rFonts w:ascii="Aptos" w:eastAsia="Aptos" w:hAnsi="Aptos" w:cs="Times New Roman"/>
          <w:kern w:val="0"/>
          <w14:ligatures w14:val="none"/>
        </w:rPr>
        <w:t>came in “wonderful”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 with the budget</w:t>
      </w:r>
      <w:r w:rsidR="00513660">
        <w:rPr>
          <w:rFonts w:ascii="Aptos" w:eastAsia="Aptos" w:hAnsi="Aptos" w:cs="Times New Roman"/>
          <w:kern w:val="0"/>
          <w14:ligatures w14:val="none"/>
        </w:rPr>
        <w:t xml:space="preserve">, 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with </w:t>
      </w:r>
      <w:r w:rsidR="00513660">
        <w:rPr>
          <w:rFonts w:ascii="Aptos" w:eastAsia="Aptos" w:hAnsi="Aptos" w:cs="Times New Roman"/>
          <w:kern w:val="0"/>
          <w14:ligatures w14:val="none"/>
        </w:rPr>
        <w:t>very little over for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 expenses and more over on income that under.</w:t>
      </w:r>
      <w:r w:rsidR="00513660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She said the total year-to-date revenues were $1,784,925.00, total </w:t>
      </w:r>
      <w:r w:rsidR="00C85B2F">
        <w:rPr>
          <w:rFonts w:ascii="Aptos" w:eastAsia="Aptos" w:hAnsi="Aptos" w:cs="Times New Roman"/>
          <w:kern w:val="0"/>
          <w14:ligatures w14:val="none"/>
        </w:rPr>
        <w:t>year</w:t>
      </w:r>
      <w:r w:rsidR="009C2C6F">
        <w:rPr>
          <w:rFonts w:ascii="Aptos" w:eastAsia="Aptos" w:hAnsi="Aptos" w:cs="Times New Roman"/>
          <w:kern w:val="0"/>
          <w14:ligatures w14:val="none"/>
        </w:rPr>
        <w:t>-</w:t>
      </w:r>
      <w:r w:rsidR="00C85B2F">
        <w:rPr>
          <w:rFonts w:ascii="Aptos" w:eastAsia="Aptos" w:hAnsi="Aptos" w:cs="Times New Roman"/>
          <w:kern w:val="0"/>
          <w14:ligatures w14:val="none"/>
        </w:rPr>
        <w:t xml:space="preserve">to-date 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expenses were $604,221.00, </w:t>
      </w:r>
      <w:r w:rsidR="009C2C6F">
        <w:rPr>
          <w:rFonts w:ascii="Aptos" w:eastAsia="Aptos" w:hAnsi="Aptos" w:cs="Times New Roman"/>
          <w:kern w:val="0"/>
          <w14:ligatures w14:val="none"/>
        </w:rPr>
        <w:t>and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 the </w:t>
      </w:r>
      <w:r w:rsidR="00C85B2F">
        <w:rPr>
          <w:rFonts w:ascii="Aptos" w:eastAsia="Aptos" w:hAnsi="Aptos" w:cs="Times New Roman"/>
          <w:kern w:val="0"/>
          <w14:ligatures w14:val="none"/>
        </w:rPr>
        <w:t xml:space="preserve">year-to-date 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net income </w:t>
      </w:r>
      <w:r w:rsidR="000E2242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$1,180,704.00.  </w:t>
      </w:r>
      <w:r w:rsidR="009C2C6F" w:rsidRPr="00B23369">
        <w:rPr>
          <w:rFonts w:ascii="Aptos" w:eastAsia="Aptos" w:hAnsi="Aptos" w:cs="Times New Roman"/>
          <w:kern w:val="0"/>
          <w14:ligatures w14:val="none"/>
        </w:rPr>
        <w:t>She asked if there were any questions or concerns</w:t>
      </w:r>
      <w:r w:rsidR="000328C4">
        <w:rPr>
          <w:rFonts w:ascii="Aptos" w:eastAsia="Aptos" w:hAnsi="Aptos" w:cs="Times New Roman"/>
          <w:kern w:val="0"/>
          <w14:ligatures w14:val="none"/>
        </w:rPr>
        <w:t xml:space="preserve"> with the income statements</w:t>
      </w:r>
      <w:r w:rsidR="009C2C6F" w:rsidRPr="00B23369">
        <w:rPr>
          <w:rFonts w:ascii="Aptos" w:eastAsia="Aptos" w:hAnsi="Aptos" w:cs="Times New Roman"/>
          <w:kern w:val="0"/>
          <w14:ligatures w14:val="none"/>
        </w:rPr>
        <w:t xml:space="preserve">, and there were none.  </w:t>
      </w:r>
    </w:p>
    <w:p w14:paraId="68646D6F" w14:textId="77777777" w:rsidR="00225060" w:rsidRDefault="00225060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CBF8C24" w14:textId="77777777" w:rsidR="00FF6230" w:rsidRDefault="009C2C6F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Continuing with</w:t>
      </w:r>
      <w:r w:rsidR="004C08E8">
        <w:rPr>
          <w:rFonts w:ascii="Aptos" w:eastAsia="Aptos" w:hAnsi="Aptos" w:cs="Times New Roman"/>
          <w:kern w:val="0"/>
          <w14:ligatures w14:val="none"/>
        </w:rPr>
        <w:t xml:space="preserve"> the balance sheet</w:t>
      </w:r>
      <w:r>
        <w:rPr>
          <w:rFonts w:ascii="Aptos" w:eastAsia="Aptos" w:hAnsi="Aptos" w:cs="Times New Roman"/>
          <w:kern w:val="0"/>
          <w14:ligatures w14:val="none"/>
        </w:rPr>
        <w:t xml:space="preserve"> report</w:t>
      </w:r>
      <w:r w:rsidR="004C08E8">
        <w:rPr>
          <w:rFonts w:ascii="Aptos" w:eastAsia="Aptos" w:hAnsi="Aptos" w:cs="Times New Roman"/>
          <w:kern w:val="0"/>
          <w14:ligatures w14:val="none"/>
        </w:rPr>
        <w:t xml:space="preserve">, </w:t>
      </w:r>
      <w:r w:rsidR="00785E02">
        <w:rPr>
          <w:rFonts w:ascii="Aptos" w:eastAsia="Aptos" w:hAnsi="Aptos" w:cs="Times New Roman"/>
          <w:kern w:val="0"/>
          <w14:ligatures w14:val="none"/>
        </w:rPr>
        <w:t>Ms.</w:t>
      </w:r>
      <w:r w:rsidR="004C08E8">
        <w:rPr>
          <w:rFonts w:ascii="Aptos" w:eastAsia="Aptos" w:hAnsi="Aptos" w:cs="Times New Roman"/>
          <w:kern w:val="0"/>
          <w14:ligatures w14:val="none"/>
        </w:rPr>
        <w:t xml:space="preserve"> Barends said </w:t>
      </w:r>
      <w:r w:rsidR="00785E02">
        <w:rPr>
          <w:rFonts w:ascii="Aptos" w:eastAsia="Aptos" w:hAnsi="Aptos" w:cs="Times New Roman"/>
          <w:kern w:val="0"/>
          <w14:ligatures w14:val="none"/>
        </w:rPr>
        <w:t>there were a few different titles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 added</w:t>
      </w:r>
      <w:r w:rsidR="00785E02">
        <w:rPr>
          <w:rFonts w:ascii="Aptos" w:eastAsia="Aptos" w:hAnsi="Aptos" w:cs="Times New Roman"/>
          <w:kern w:val="0"/>
          <w14:ligatures w14:val="none"/>
        </w:rPr>
        <w:t xml:space="preserve"> to </w:t>
      </w:r>
      <w:r>
        <w:rPr>
          <w:rFonts w:ascii="Aptos" w:eastAsia="Aptos" w:hAnsi="Aptos" w:cs="Times New Roman"/>
          <w:kern w:val="0"/>
          <w14:ligatures w14:val="none"/>
        </w:rPr>
        <w:t xml:space="preserve">the report to </w:t>
      </w:r>
      <w:r w:rsidR="00785E02">
        <w:rPr>
          <w:rFonts w:ascii="Aptos" w:eastAsia="Aptos" w:hAnsi="Aptos" w:cs="Times New Roman"/>
          <w:kern w:val="0"/>
          <w14:ligatures w14:val="none"/>
        </w:rPr>
        <w:t>match</w:t>
      </w:r>
      <w:r w:rsidR="00225060">
        <w:rPr>
          <w:rFonts w:ascii="Aptos" w:eastAsia="Aptos" w:hAnsi="Aptos" w:cs="Times New Roman"/>
          <w:kern w:val="0"/>
          <w14:ligatures w14:val="none"/>
        </w:rPr>
        <w:t>/mimic</w:t>
      </w:r>
      <w:r w:rsidR="00785E02">
        <w:rPr>
          <w:rFonts w:ascii="Aptos" w:eastAsia="Aptos" w:hAnsi="Aptos" w:cs="Times New Roman"/>
          <w:kern w:val="0"/>
          <w14:ligatures w14:val="none"/>
        </w:rPr>
        <w:t xml:space="preserve"> the investment accounts listed on the</w:t>
      </w:r>
      <w:r>
        <w:rPr>
          <w:rFonts w:ascii="Aptos" w:eastAsia="Aptos" w:hAnsi="Aptos" w:cs="Times New Roman"/>
          <w:kern w:val="0"/>
          <w14:ligatures w14:val="none"/>
        </w:rPr>
        <w:t xml:space="preserve"> monthly</w:t>
      </w:r>
      <w:r w:rsidR="00785E02">
        <w:rPr>
          <w:rFonts w:ascii="Aptos" w:eastAsia="Aptos" w:hAnsi="Aptos" w:cs="Times New Roman"/>
          <w:kern w:val="0"/>
          <w14:ligatures w14:val="none"/>
        </w:rPr>
        <w:t xml:space="preserve"> Edward </w:t>
      </w:r>
      <w:r w:rsidR="00225060">
        <w:rPr>
          <w:rFonts w:ascii="Aptos" w:eastAsia="Aptos" w:hAnsi="Aptos" w:cs="Times New Roman"/>
          <w:kern w:val="0"/>
          <w14:ligatures w14:val="none"/>
        </w:rPr>
        <w:t>J</w:t>
      </w:r>
      <w:r w:rsidR="00785E02">
        <w:rPr>
          <w:rFonts w:ascii="Aptos" w:eastAsia="Aptos" w:hAnsi="Aptos" w:cs="Times New Roman"/>
          <w:kern w:val="0"/>
          <w14:ligatures w14:val="none"/>
        </w:rPr>
        <w:t xml:space="preserve">ones </w:t>
      </w:r>
      <w:r w:rsidR="00225060">
        <w:rPr>
          <w:rFonts w:ascii="Aptos" w:eastAsia="Aptos" w:hAnsi="Aptos" w:cs="Times New Roman"/>
          <w:kern w:val="0"/>
          <w14:ligatures w14:val="none"/>
        </w:rPr>
        <w:t>statement</w:t>
      </w:r>
      <w:r>
        <w:rPr>
          <w:rFonts w:ascii="Aptos" w:eastAsia="Aptos" w:hAnsi="Aptos" w:cs="Times New Roman"/>
          <w:kern w:val="0"/>
          <w14:ligatures w14:val="none"/>
        </w:rPr>
        <w:t>s</w:t>
      </w:r>
      <w:r w:rsidR="00225060">
        <w:rPr>
          <w:rFonts w:ascii="Aptos" w:eastAsia="Aptos" w:hAnsi="Aptos" w:cs="Times New Roman"/>
          <w:kern w:val="0"/>
          <w14:ligatures w14:val="none"/>
        </w:rPr>
        <w:t>.</w:t>
      </w:r>
      <w:r w:rsidR="00785E02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225060">
        <w:rPr>
          <w:rFonts w:ascii="Aptos" w:eastAsia="Aptos" w:hAnsi="Aptos" w:cs="Times New Roman"/>
          <w:kern w:val="0"/>
          <w14:ligatures w14:val="none"/>
        </w:rPr>
        <w:t>She said the total in the Hancock general account was $348,292.00, and that she would email</w:t>
      </w:r>
      <w:r w:rsidR="00B2724E">
        <w:rPr>
          <w:rFonts w:ascii="Aptos" w:eastAsia="Aptos" w:hAnsi="Aptos" w:cs="Times New Roman"/>
          <w:kern w:val="0"/>
          <w14:ligatures w14:val="none"/>
        </w:rPr>
        <w:t xml:space="preserve"> the port’s financial advisor,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 Shaun McArthur</w:t>
      </w:r>
      <w:r w:rsidR="00B2724E">
        <w:rPr>
          <w:rFonts w:ascii="Aptos" w:eastAsia="Aptos" w:hAnsi="Aptos" w:cs="Times New Roman"/>
          <w:kern w:val="0"/>
          <w14:ligatures w14:val="none"/>
        </w:rPr>
        <w:t>,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 to move any monies over $250,000.00 from th</w:t>
      </w:r>
      <w:r w:rsidR="00B2724E">
        <w:rPr>
          <w:rFonts w:ascii="Aptos" w:eastAsia="Aptos" w:hAnsi="Aptos" w:cs="Times New Roman"/>
          <w:kern w:val="0"/>
          <w14:ligatures w14:val="none"/>
        </w:rPr>
        <w:t>e general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 account to Edward Jones.  </w:t>
      </w:r>
    </w:p>
    <w:p w14:paraId="33C8DD72" w14:textId="77777777" w:rsidR="00FF6230" w:rsidRDefault="00FF6230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56A8E3E" w14:textId="1B7006FD" w:rsidR="00B2724E" w:rsidRDefault="00B2724E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There were no questions about the general ledger reports.  </w:t>
      </w:r>
    </w:p>
    <w:p w14:paraId="0E109914" w14:textId="77777777" w:rsidR="00B2724E" w:rsidRDefault="00B2724E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424D684" w14:textId="36E7D9B9" w:rsidR="0084792D" w:rsidRDefault="00B2724E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President 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Ferrara reminded the Commissioners of the agreement with </w:t>
      </w:r>
      <w:r>
        <w:rPr>
          <w:rFonts w:ascii="Aptos" w:eastAsia="Aptos" w:hAnsi="Aptos" w:cs="Times New Roman"/>
          <w:kern w:val="0"/>
          <w14:ligatures w14:val="none"/>
        </w:rPr>
        <w:t>Mr.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 McArthur to move monies from </w:t>
      </w:r>
      <w:r w:rsidR="00C85B2F">
        <w:rPr>
          <w:rFonts w:ascii="Aptos" w:eastAsia="Aptos" w:hAnsi="Aptos" w:cs="Times New Roman"/>
          <w:kern w:val="0"/>
          <w14:ligatures w14:val="none"/>
        </w:rPr>
        <w:t xml:space="preserve">the 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expiring </w:t>
      </w:r>
      <w:r w:rsidR="00C43935">
        <w:rPr>
          <w:rFonts w:ascii="Aptos" w:eastAsia="Aptos" w:hAnsi="Aptos" w:cs="Times New Roman"/>
          <w:kern w:val="0"/>
          <w14:ligatures w14:val="none"/>
        </w:rPr>
        <w:t>CDs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 to US Treasuries</w:t>
      </w:r>
      <w:r w:rsidR="00C85B2F">
        <w:rPr>
          <w:rFonts w:ascii="Aptos" w:eastAsia="Aptos" w:hAnsi="Aptos" w:cs="Times New Roman"/>
          <w:kern w:val="0"/>
          <w14:ligatures w14:val="none"/>
        </w:rPr>
        <w:t>.  Ms. Barends said</w:t>
      </w:r>
      <w:r w:rsidR="00225060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100A5C">
        <w:rPr>
          <w:rFonts w:ascii="Aptos" w:eastAsia="Aptos" w:hAnsi="Aptos" w:cs="Times New Roman"/>
          <w:kern w:val="0"/>
          <w14:ligatures w14:val="none"/>
        </w:rPr>
        <w:t xml:space="preserve">this activity was noted in the reports from the previous month. 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100A5C">
        <w:rPr>
          <w:rFonts w:ascii="Aptos" w:eastAsia="Aptos" w:hAnsi="Aptos" w:cs="Times New Roman"/>
          <w:kern w:val="0"/>
          <w14:ligatures w14:val="none"/>
        </w:rPr>
        <w:t xml:space="preserve">President Ferrara thanked Patrick Dufresne, Executive Director for his hard work </w:t>
      </w:r>
      <w:r w:rsidR="005D3904">
        <w:rPr>
          <w:rFonts w:ascii="Aptos" w:eastAsia="Aptos" w:hAnsi="Aptos" w:cs="Times New Roman"/>
          <w:kern w:val="0"/>
          <w14:ligatures w14:val="none"/>
        </w:rPr>
        <w:t xml:space="preserve">and dedication </w:t>
      </w:r>
      <w:r w:rsidR="00100A5C">
        <w:rPr>
          <w:rFonts w:ascii="Aptos" w:eastAsia="Aptos" w:hAnsi="Aptos" w:cs="Times New Roman"/>
          <w:kern w:val="0"/>
          <w14:ligatures w14:val="none"/>
        </w:rPr>
        <w:t>during the year</w:t>
      </w:r>
      <w:r w:rsidR="00C85B2F"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5E08D5">
        <w:rPr>
          <w:rFonts w:ascii="Aptos" w:eastAsia="Aptos" w:hAnsi="Aptos" w:cs="Times New Roman"/>
          <w:kern w:val="0"/>
          <w14:ligatures w14:val="none"/>
        </w:rPr>
        <w:t>The</w:t>
      </w:r>
      <w:r w:rsidR="00C85B2F">
        <w:rPr>
          <w:rFonts w:ascii="Aptos" w:eastAsia="Aptos" w:hAnsi="Aptos" w:cs="Times New Roman"/>
          <w:kern w:val="0"/>
          <w14:ligatures w14:val="none"/>
        </w:rPr>
        <w:t xml:space="preserve"> Commissioners </w:t>
      </w:r>
      <w:r w:rsidR="005D3904">
        <w:rPr>
          <w:rFonts w:ascii="Aptos" w:eastAsia="Aptos" w:hAnsi="Aptos" w:cs="Times New Roman"/>
          <w:kern w:val="0"/>
          <w14:ligatures w14:val="none"/>
        </w:rPr>
        <w:t>agreed</w:t>
      </w:r>
      <w:r w:rsidR="009C2C6F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0328C4">
        <w:rPr>
          <w:rFonts w:ascii="Aptos" w:eastAsia="Aptos" w:hAnsi="Aptos" w:cs="Times New Roman"/>
          <w:kern w:val="0"/>
          <w14:ligatures w14:val="none"/>
        </w:rPr>
        <w:t xml:space="preserve">with </w:t>
      </w:r>
      <w:r w:rsidR="009C2C6F">
        <w:rPr>
          <w:rFonts w:ascii="Aptos" w:eastAsia="Aptos" w:hAnsi="Aptos" w:cs="Times New Roman"/>
          <w:kern w:val="0"/>
          <w14:ligatures w14:val="none"/>
        </w:rPr>
        <w:t>President Ferrara and</w:t>
      </w:r>
      <w:r w:rsidR="00C85B2F">
        <w:rPr>
          <w:rFonts w:ascii="Aptos" w:eastAsia="Aptos" w:hAnsi="Aptos" w:cs="Times New Roman"/>
          <w:kern w:val="0"/>
          <w14:ligatures w14:val="none"/>
        </w:rPr>
        <w:t xml:space="preserve"> with </w:t>
      </w:r>
      <w:r w:rsidR="009C2C6F">
        <w:rPr>
          <w:rFonts w:ascii="Aptos" w:eastAsia="Aptos" w:hAnsi="Aptos" w:cs="Times New Roman"/>
          <w:kern w:val="0"/>
          <w14:ligatures w14:val="none"/>
        </w:rPr>
        <w:t>the financial report</w:t>
      </w:r>
      <w:r>
        <w:rPr>
          <w:rFonts w:ascii="Aptos" w:eastAsia="Aptos" w:hAnsi="Aptos" w:cs="Times New Roman"/>
          <w:kern w:val="0"/>
          <w14:ligatures w14:val="none"/>
        </w:rPr>
        <w:t>ing from Ms. Barends</w:t>
      </w:r>
      <w:r w:rsidR="009C2C6F">
        <w:rPr>
          <w:rFonts w:ascii="Aptos" w:eastAsia="Aptos" w:hAnsi="Aptos" w:cs="Times New Roman"/>
          <w:kern w:val="0"/>
          <w14:ligatures w14:val="none"/>
        </w:rPr>
        <w:t>.</w:t>
      </w:r>
    </w:p>
    <w:p w14:paraId="160491CF" w14:textId="77777777" w:rsidR="00046C06" w:rsidRPr="00B23369" w:rsidRDefault="00046C06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4466795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20C97E1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OLD BUSINESS</w:t>
      </w:r>
    </w:p>
    <w:p w14:paraId="182B7D4A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</w:p>
    <w:p w14:paraId="57723E99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</w:p>
    <w:p w14:paraId="094FD7B6" w14:textId="655B365A" w:rsidR="0084792D" w:rsidRPr="005B639D" w:rsidRDefault="0084792D" w:rsidP="005B639D">
      <w:pPr>
        <w:numPr>
          <w:ilvl w:val="0"/>
          <w:numId w:val="6"/>
        </w:num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 xml:space="preserve">LA-DOTD Port Priority Program Application </w:t>
      </w:r>
    </w:p>
    <w:p w14:paraId="57131AD0" w14:textId="77777777" w:rsidR="0084792D" w:rsidRPr="00B23369" w:rsidRDefault="0084792D" w:rsidP="0084792D">
      <w:pPr>
        <w:spacing w:after="0" w:line="240" w:lineRule="auto"/>
        <w:ind w:left="1080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2F87229" w14:textId="089F382F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Executive Director Patrick Dufresne 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reminded </w:t>
      </w:r>
      <w:r w:rsidRPr="00B23369">
        <w:rPr>
          <w:rFonts w:ascii="Aptos" w:eastAsia="Aptos" w:hAnsi="Aptos" w:cs="Times New Roman"/>
          <w:kern w:val="0"/>
          <w14:ligatures w14:val="none"/>
        </w:rPr>
        <w:t>the Commissioners</w:t>
      </w:r>
      <w:r w:rsidR="005B639D">
        <w:rPr>
          <w:rFonts w:ascii="Aptos" w:eastAsia="Aptos" w:hAnsi="Aptos" w:cs="Times New Roman"/>
          <w:kern w:val="0"/>
          <w14:ligatures w14:val="none"/>
        </w:rPr>
        <w:t xml:space="preserve"> that last month</w:t>
      </w:r>
      <w:r w:rsidR="002C29AD">
        <w:rPr>
          <w:rFonts w:ascii="Aptos" w:eastAsia="Aptos" w:hAnsi="Aptos" w:cs="Times New Roman"/>
          <w:kern w:val="0"/>
          <w14:ligatures w14:val="none"/>
        </w:rPr>
        <w:t xml:space="preserve"> the LA</w:t>
      </w:r>
      <w:r w:rsidR="005E08D5">
        <w:rPr>
          <w:rFonts w:ascii="Aptos" w:eastAsia="Aptos" w:hAnsi="Aptos" w:cs="Times New Roman"/>
          <w:kern w:val="0"/>
          <w14:ligatures w14:val="none"/>
        </w:rPr>
        <w:t>-</w:t>
      </w:r>
      <w:r w:rsidR="002C29AD">
        <w:rPr>
          <w:rFonts w:ascii="Aptos" w:eastAsia="Aptos" w:hAnsi="Aptos" w:cs="Times New Roman"/>
          <w:kern w:val="0"/>
          <w14:ligatures w14:val="none"/>
        </w:rPr>
        <w:t xml:space="preserve">DOTD infrastructure application had been submitted and </w:t>
      </w:r>
      <w:r w:rsidR="005E08D5">
        <w:rPr>
          <w:rFonts w:ascii="Aptos" w:eastAsia="Aptos" w:hAnsi="Aptos" w:cs="Times New Roman"/>
          <w:kern w:val="0"/>
          <w14:ligatures w14:val="none"/>
        </w:rPr>
        <w:t>wa</w:t>
      </w:r>
      <w:r w:rsidR="002C29AD">
        <w:rPr>
          <w:rFonts w:ascii="Aptos" w:eastAsia="Aptos" w:hAnsi="Aptos" w:cs="Times New Roman"/>
          <w:kern w:val="0"/>
          <w14:ligatures w14:val="none"/>
        </w:rPr>
        <w:t xml:space="preserve">s being reviewed.  </w:t>
      </w:r>
      <w:r w:rsidR="003E7F4C">
        <w:rPr>
          <w:rFonts w:ascii="Aptos" w:eastAsia="Aptos" w:hAnsi="Aptos" w:cs="Times New Roman"/>
          <w:kern w:val="0"/>
          <w14:ligatures w14:val="none"/>
        </w:rPr>
        <w:t>He said u</w:t>
      </w:r>
      <w:r w:rsidR="002C29AD">
        <w:rPr>
          <w:rFonts w:ascii="Aptos" w:eastAsia="Aptos" w:hAnsi="Aptos" w:cs="Times New Roman"/>
          <w:kern w:val="0"/>
          <w14:ligatures w14:val="none"/>
        </w:rPr>
        <w:t xml:space="preserve">pon approval </w:t>
      </w:r>
      <w:r w:rsidR="005E08D5">
        <w:rPr>
          <w:rFonts w:ascii="Aptos" w:eastAsia="Aptos" w:hAnsi="Aptos" w:cs="Times New Roman"/>
          <w:kern w:val="0"/>
          <w14:ligatures w14:val="none"/>
        </w:rPr>
        <w:t xml:space="preserve">by the LA-DOTD, </w:t>
      </w:r>
      <w:r w:rsidR="002C29AD">
        <w:rPr>
          <w:rFonts w:ascii="Aptos" w:eastAsia="Aptos" w:hAnsi="Aptos" w:cs="Times New Roman"/>
          <w:kern w:val="0"/>
          <w14:ligatures w14:val="none"/>
        </w:rPr>
        <w:t xml:space="preserve">it will be submitted (with other port applications) for approval by the legislature at the upcoming session in April.  </w:t>
      </w:r>
      <w:r w:rsidR="005E08D5">
        <w:rPr>
          <w:rFonts w:ascii="Aptos" w:eastAsia="Aptos" w:hAnsi="Aptos" w:cs="Times New Roman"/>
          <w:kern w:val="0"/>
          <w14:ligatures w14:val="none"/>
        </w:rPr>
        <w:t xml:space="preserve">Mr. Dufresne said </w:t>
      </w:r>
      <w:r w:rsidR="005D3904">
        <w:rPr>
          <w:rFonts w:ascii="Aptos" w:eastAsia="Aptos" w:hAnsi="Aptos" w:cs="Times New Roman"/>
          <w:kern w:val="0"/>
          <w14:ligatures w14:val="none"/>
        </w:rPr>
        <w:t xml:space="preserve">there was </w:t>
      </w:r>
      <w:r w:rsidR="005E08D5">
        <w:rPr>
          <w:rFonts w:ascii="Aptos" w:eastAsia="Aptos" w:hAnsi="Aptos" w:cs="Times New Roman"/>
          <w:kern w:val="0"/>
          <w14:ligatures w14:val="none"/>
        </w:rPr>
        <w:t>$835,000</w:t>
      </w:r>
      <w:r w:rsidR="00046C06">
        <w:rPr>
          <w:rFonts w:ascii="Aptos" w:eastAsia="Aptos" w:hAnsi="Aptos" w:cs="Times New Roman"/>
          <w:kern w:val="0"/>
          <w14:ligatures w14:val="none"/>
        </w:rPr>
        <w:t>.00</w:t>
      </w:r>
      <w:r w:rsidR="005E08D5">
        <w:rPr>
          <w:rFonts w:ascii="Aptos" w:eastAsia="Aptos" w:hAnsi="Aptos" w:cs="Times New Roman"/>
          <w:kern w:val="0"/>
          <w14:ligatures w14:val="none"/>
        </w:rPr>
        <w:t xml:space="preserve"> in FEMA funding as part of </w:t>
      </w:r>
      <w:r w:rsidR="00A1285E">
        <w:rPr>
          <w:rFonts w:ascii="Aptos" w:eastAsia="Aptos" w:hAnsi="Aptos" w:cs="Times New Roman"/>
          <w:kern w:val="0"/>
          <w14:ligatures w14:val="none"/>
        </w:rPr>
        <w:t>the</w:t>
      </w:r>
      <w:r w:rsidR="005E08D5">
        <w:rPr>
          <w:rFonts w:ascii="Aptos" w:eastAsia="Aptos" w:hAnsi="Aptos" w:cs="Times New Roman"/>
          <w:kern w:val="0"/>
          <w14:ligatures w14:val="none"/>
        </w:rPr>
        <w:t xml:space="preserve"> 10% match, and </w:t>
      </w:r>
      <w:r w:rsidR="00046C06">
        <w:rPr>
          <w:rFonts w:ascii="Aptos" w:eastAsia="Aptos" w:hAnsi="Aptos" w:cs="Times New Roman"/>
          <w:kern w:val="0"/>
          <w14:ligatures w14:val="none"/>
        </w:rPr>
        <w:t>it was a good time to utilize these funds.  He said</w:t>
      </w:r>
      <w:r w:rsidR="00A1285E">
        <w:rPr>
          <w:rFonts w:ascii="Aptos" w:eastAsia="Aptos" w:hAnsi="Aptos" w:cs="Times New Roman"/>
          <w:kern w:val="0"/>
          <w14:ligatures w14:val="none"/>
        </w:rPr>
        <w:t xml:space="preserve"> the</w:t>
      </w:r>
      <w:r w:rsidR="00046C06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A1285E">
        <w:rPr>
          <w:rFonts w:ascii="Aptos" w:eastAsia="Aptos" w:hAnsi="Aptos" w:cs="Times New Roman"/>
          <w:kern w:val="0"/>
          <w14:ligatures w14:val="none"/>
        </w:rPr>
        <w:t xml:space="preserve">STPPC would be </w:t>
      </w:r>
      <w:r w:rsidR="005E08D5">
        <w:rPr>
          <w:rFonts w:ascii="Aptos" w:eastAsia="Aptos" w:hAnsi="Aptos" w:cs="Times New Roman"/>
          <w:kern w:val="0"/>
          <w14:ligatures w14:val="none"/>
        </w:rPr>
        <w:t>responsible for the engineering costs.</w:t>
      </w:r>
      <w:r w:rsidR="00046C06">
        <w:rPr>
          <w:rFonts w:ascii="Aptos" w:eastAsia="Aptos" w:hAnsi="Aptos" w:cs="Times New Roman"/>
          <w:kern w:val="0"/>
          <w14:ligatures w14:val="none"/>
        </w:rPr>
        <w:t xml:space="preserve">  There were no questions.</w:t>
      </w:r>
    </w:p>
    <w:p w14:paraId="60404524" w14:textId="77777777" w:rsidR="0084792D" w:rsidRPr="00B23369" w:rsidRDefault="0084792D" w:rsidP="0084792D">
      <w:pPr>
        <w:spacing w:after="18" w:line="256" w:lineRule="auto"/>
        <w:ind w:left="9348"/>
        <w:rPr>
          <w:rFonts w:ascii="Aptos" w:eastAsia="Aptos" w:hAnsi="Aptos" w:cs="Times New Roman"/>
          <w:highlight w:val="yellow"/>
        </w:rPr>
      </w:pPr>
    </w:p>
    <w:p w14:paraId="1CA96367" w14:textId="77777777" w:rsidR="0084792D" w:rsidRPr="00B23369" w:rsidRDefault="0084792D" w:rsidP="0084792D">
      <w:pPr>
        <w:spacing w:after="0" w:line="256" w:lineRule="auto"/>
        <w:ind w:left="18"/>
        <w:rPr>
          <w:rFonts w:ascii="Aptos" w:eastAsia="Aptos" w:hAnsi="Aptos" w:cs="Times New Roman"/>
          <w:kern w:val="0"/>
          <w:highlight w:val="yellow"/>
          <w14:ligatures w14:val="none"/>
        </w:rPr>
      </w:pPr>
      <w:r w:rsidRPr="00B23369">
        <w:rPr>
          <w:rFonts w:ascii="Aptos" w:eastAsia="Aptos" w:hAnsi="Aptos" w:cs="Times New Roman"/>
          <w:noProof/>
        </w:rPr>
        <w:drawing>
          <wp:inline distT="0" distB="0" distL="0" distR="0" wp14:anchorId="2402AA84" wp14:editId="15545CFA">
            <wp:extent cx="9525" cy="9525"/>
            <wp:effectExtent l="0" t="0" r="0" b="0"/>
            <wp:docPr id="1" name="Picture 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</w:t>
      </w:r>
    </w:p>
    <w:p w14:paraId="29571A6B" w14:textId="77777777" w:rsidR="0084792D" w:rsidRPr="00B23369" w:rsidRDefault="0084792D" w:rsidP="0084792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Warehouse Building #3  - evaluation &amp; maintenance schedule update</w:t>
      </w:r>
    </w:p>
    <w:p w14:paraId="33667BFA" w14:textId="77777777" w:rsidR="007A0407" w:rsidRDefault="007A0407" w:rsidP="00046C06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D9D56F6" w14:textId="42C6ECBD" w:rsidR="0084792D" w:rsidRPr="00046C06" w:rsidRDefault="00046C06" w:rsidP="00046C06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046C06">
        <w:rPr>
          <w:rFonts w:ascii="Aptos" w:eastAsia="Aptos" w:hAnsi="Aptos" w:cs="Times New Roman"/>
          <w:kern w:val="0"/>
          <w14:ligatures w14:val="none"/>
        </w:rPr>
        <w:t>Mr</w:t>
      </w:r>
      <w:r w:rsidR="007A0407">
        <w:rPr>
          <w:rFonts w:ascii="Aptos" w:eastAsia="Aptos" w:hAnsi="Aptos" w:cs="Times New Roman"/>
          <w:kern w:val="0"/>
          <w14:ligatures w14:val="none"/>
        </w:rPr>
        <w:t>.</w:t>
      </w:r>
      <w:r w:rsidRPr="00046C06">
        <w:rPr>
          <w:rFonts w:ascii="Aptos" w:eastAsia="Aptos" w:hAnsi="Aptos" w:cs="Times New Roman"/>
          <w:kern w:val="0"/>
          <w14:ligatures w14:val="none"/>
        </w:rPr>
        <w:t xml:space="preserve"> Coudrain</w:t>
      </w:r>
      <w:r>
        <w:rPr>
          <w:rFonts w:ascii="Aptos" w:eastAsia="Aptos" w:hAnsi="Aptos" w:cs="Times New Roman"/>
          <w:kern w:val="0"/>
          <w14:ligatures w14:val="none"/>
        </w:rPr>
        <w:t xml:space="preserve"> said </w:t>
      </w:r>
      <w:r w:rsidR="007A0407">
        <w:rPr>
          <w:rFonts w:ascii="Aptos" w:eastAsia="Aptos" w:hAnsi="Aptos" w:cs="Times New Roman"/>
          <w:kern w:val="0"/>
          <w14:ligatures w14:val="none"/>
        </w:rPr>
        <w:t>the items</w:t>
      </w:r>
      <w:r w:rsidR="007E3941">
        <w:rPr>
          <w:rFonts w:ascii="Aptos" w:eastAsia="Aptos" w:hAnsi="Aptos" w:cs="Times New Roman"/>
          <w:kern w:val="0"/>
          <w14:ligatures w14:val="none"/>
        </w:rPr>
        <w:t xml:space="preserve"> previously</w:t>
      </w:r>
      <w:r w:rsidR="007A0407">
        <w:rPr>
          <w:rFonts w:ascii="Aptos" w:eastAsia="Aptos" w:hAnsi="Aptos" w:cs="Times New Roman"/>
          <w:kern w:val="0"/>
          <w14:ligatures w14:val="none"/>
        </w:rPr>
        <w:t xml:space="preserve"> identified to be repaired </w:t>
      </w:r>
      <w:r w:rsidR="00BA13AE">
        <w:rPr>
          <w:rFonts w:ascii="Aptos" w:eastAsia="Aptos" w:hAnsi="Aptos" w:cs="Times New Roman"/>
          <w:kern w:val="0"/>
          <w14:ligatures w14:val="none"/>
        </w:rPr>
        <w:t xml:space="preserve">in warehouse building #3 </w:t>
      </w:r>
      <w:r w:rsidR="007A0407">
        <w:rPr>
          <w:rFonts w:ascii="Aptos" w:eastAsia="Aptos" w:hAnsi="Aptos" w:cs="Times New Roman"/>
          <w:kern w:val="0"/>
          <w14:ligatures w14:val="none"/>
        </w:rPr>
        <w:t xml:space="preserve">had been </w:t>
      </w:r>
      <w:r w:rsidR="005D3904">
        <w:rPr>
          <w:rFonts w:ascii="Aptos" w:eastAsia="Aptos" w:hAnsi="Aptos" w:cs="Times New Roman"/>
          <w:kern w:val="0"/>
          <w14:ligatures w14:val="none"/>
        </w:rPr>
        <w:t>completed</w:t>
      </w:r>
      <w:r w:rsidR="007A0407">
        <w:rPr>
          <w:rFonts w:ascii="Aptos" w:eastAsia="Aptos" w:hAnsi="Aptos" w:cs="Times New Roman"/>
          <w:kern w:val="0"/>
          <w14:ligatures w14:val="none"/>
        </w:rPr>
        <w:t xml:space="preserve"> and there were photographs </w:t>
      </w:r>
      <w:r w:rsidR="005D3904">
        <w:rPr>
          <w:rFonts w:ascii="Aptos" w:eastAsia="Aptos" w:hAnsi="Aptos" w:cs="Times New Roman"/>
          <w:kern w:val="0"/>
          <w14:ligatures w14:val="none"/>
        </w:rPr>
        <w:t xml:space="preserve">to </w:t>
      </w:r>
      <w:r w:rsidR="007A0407">
        <w:rPr>
          <w:rFonts w:ascii="Aptos" w:eastAsia="Aptos" w:hAnsi="Aptos" w:cs="Times New Roman"/>
          <w:kern w:val="0"/>
          <w14:ligatures w14:val="none"/>
        </w:rPr>
        <w:t>support</w:t>
      </w:r>
      <w:r w:rsidR="00187662">
        <w:rPr>
          <w:rFonts w:ascii="Aptos" w:eastAsia="Aptos" w:hAnsi="Aptos" w:cs="Times New Roman"/>
          <w:kern w:val="0"/>
          <w14:ligatures w14:val="none"/>
        </w:rPr>
        <w:t xml:space="preserve"> th</w:t>
      </w:r>
      <w:r w:rsidR="00223F7B">
        <w:rPr>
          <w:rFonts w:ascii="Aptos" w:eastAsia="Aptos" w:hAnsi="Aptos" w:cs="Times New Roman"/>
          <w:kern w:val="0"/>
          <w14:ligatures w14:val="none"/>
        </w:rPr>
        <w:t>e work</w:t>
      </w:r>
      <w:r w:rsidR="007A0407"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187662">
        <w:rPr>
          <w:rFonts w:ascii="Aptos" w:eastAsia="Aptos" w:hAnsi="Aptos" w:cs="Times New Roman"/>
          <w:kern w:val="0"/>
          <w14:ligatures w14:val="none"/>
        </w:rPr>
        <w:t>He said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7E3941">
        <w:rPr>
          <w:rFonts w:ascii="Aptos" w:eastAsia="Aptos" w:hAnsi="Aptos" w:cs="Times New Roman"/>
          <w:kern w:val="0"/>
          <w14:ligatures w14:val="none"/>
        </w:rPr>
        <w:t xml:space="preserve">the next step </w:t>
      </w:r>
      <w:r w:rsidR="00C43935">
        <w:rPr>
          <w:rFonts w:ascii="Aptos" w:eastAsia="Aptos" w:hAnsi="Aptos" w:cs="Times New Roman"/>
          <w:kern w:val="0"/>
          <w14:ligatures w14:val="none"/>
        </w:rPr>
        <w:t xml:space="preserve">would be </w:t>
      </w:r>
      <w:r w:rsidR="007E3941">
        <w:rPr>
          <w:rFonts w:ascii="Aptos" w:eastAsia="Aptos" w:hAnsi="Aptos" w:cs="Times New Roman"/>
          <w:kern w:val="0"/>
          <w14:ligatures w14:val="none"/>
        </w:rPr>
        <w:t xml:space="preserve">to </w:t>
      </w:r>
      <w:r w:rsidR="00187662">
        <w:rPr>
          <w:rFonts w:ascii="Aptos" w:eastAsia="Aptos" w:hAnsi="Aptos" w:cs="Times New Roman"/>
          <w:kern w:val="0"/>
          <w14:ligatures w14:val="none"/>
        </w:rPr>
        <w:t>determine whether the Commission would want the company who had previously done the inspections to return and verify</w:t>
      </w:r>
      <w:r w:rsidR="005D3904">
        <w:rPr>
          <w:rFonts w:ascii="Aptos" w:eastAsia="Aptos" w:hAnsi="Aptos" w:cs="Times New Roman"/>
          <w:kern w:val="0"/>
          <w14:ligatures w14:val="none"/>
        </w:rPr>
        <w:t xml:space="preserve"> completion of</w:t>
      </w:r>
      <w:r w:rsidR="00187662">
        <w:rPr>
          <w:rFonts w:ascii="Aptos" w:eastAsia="Aptos" w:hAnsi="Aptos" w:cs="Times New Roman"/>
          <w:kern w:val="0"/>
          <w14:ligatures w14:val="none"/>
        </w:rPr>
        <w:t xml:space="preserve"> the repairs</w:t>
      </w:r>
      <w:r w:rsidR="005D3904">
        <w:rPr>
          <w:rFonts w:ascii="Aptos" w:eastAsia="Aptos" w:hAnsi="Aptos" w:cs="Times New Roman"/>
          <w:kern w:val="0"/>
          <w14:ligatures w14:val="none"/>
        </w:rPr>
        <w:t>,</w:t>
      </w:r>
      <w:r w:rsidR="00187662">
        <w:rPr>
          <w:rFonts w:ascii="Aptos" w:eastAsia="Aptos" w:hAnsi="Aptos" w:cs="Times New Roman"/>
          <w:kern w:val="0"/>
          <w14:ligatures w14:val="none"/>
        </w:rPr>
        <w:t xml:space="preserve"> or to accept the photographs as evidence of the repairs.  </w:t>
      </w:r>
      <w:r>
        <w:rPr>
          <w:rFonts w:ascii="Aptos" w:eastAsia="Aptos" w:hAnsi="Aptos" w:cs="Times New Roman"/>
          <w:kern w:val="0"/>
          <w14:ligatures w14:val="none"/>
        </w:rPr>
        <w:t xml:space="preserve"> A  discussion was had regarding when inspections should be done and who should perform them.  Commissioner Roper said there needs to be some kind of oversight</w:t>
      </w:r>
      <w:r w:rsidR="00626D58">
        <w:rPr>
          <w:rFonts w:ascii="Aptos" w:eastAsia="Aptos" w:hAnsi="Aptos" w:cs="Times New Roman"/>
          <w:kern w:val="0"/>
          <w14:ligatures w14:val="none"/>
        </w:rPr>
        <w:t xml:space="preserve"> of the property with the tenant</w:t>
      </w:r>
      <w:r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A32213">
        <w:rPr>
          <w:rFonts w:ascii="Aptos" w:eastAsia="Aptos" w:hAnsi="Aptos" w:cs="Times New Roman"/>
          <w:kern w:val="0"/>
          <w14:ligatures w14:val="none"/>
        </w:rPr>
        <w:t>Mr. Coudrain said the lease would have more specific maintenance requirements</w:t>
      </w:r>
      <w:r w:rsidR="00A32213" w:rsidRPr="00C43935">
        <w:rPr>
          <w:rFonts w:ascii="Aptos" w:eastAsia="Aptos" w:hAnsi="Aptos" w:cs="Times New Roman"/>
          <w:kern w:val="0"/>
          <w14:ligatures w14:val="none"/>
        </w:rPr>
        <w:t xml:space="preserve">.  </w:t>
      </w:r>
      <w:r w:rsidRPr="00C43935">
        <w:rPr>
          <w:rFonts w:ascii="Aptos" w:eastAsia="Aptos" w:hAnsi="Aptos" w:cs="Times New Roman"/>
          <w:kern w:val="0"/>
          <w14:ligatures w14:val="none"/>
        </w:rPr>
        <w:lastRenderedPageBreak/>
        <w:t>Commissioner DePaula said there should be some kind of baseline</w:t>
      </w:r>
      <w:r w:rsidR="007E3941" w:rsidRPr="00C43935">
        <w:rPr>
          <w:rFonts w:ascii="Aptos" w:eastAsia="Aptos" w:hAnsi="Aptos" w:cs="Times New Roman"/>
          <w:kern w:val="0"/>
          <w14:ligatures w14:val="none"/>
        </w:rPr>
        <w:t xml:space="preserve">. </w:t>
      </w:r>
      <w:r w:rsidR="00626D58" w:rsidRPr="00C43935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7E3941" w:rsidRPr="00C43935">
        <w:rPr>
          <w:rFonts w:ascii="Aptos" w:eastAsia="Aptos" w:hAnsi="Aptos" w:cs="Times New Roman"/>
          <w:kern w:val="0"/>
          <w14:ligatures w14:val="none"/>
        </w:rPr>
        <w:t>Ms. Barends said that $</w:t>
      </w:r>
      <w:r w:rsidR="00626D58" w:rsidRPr="00C43935">
        <w:rPr>
          <w:rFonts w:ascii="Aptos" w:eastAsia="Aptos" w:hAnsi="Aptos" w:cs="Times New Roman"/>
          <w:kern w:val="0"/>
          <w14:ligatures w14:val="none"/>
        </w:rPr>
        <w:t xml:space="preserve">15,000 </w:t>
      </w:r>
      <w:r w:rsidR="007E3941" w:rsidRPr="00C43935">
        <w:rPr>
          <w:rFonts w:ascii="Aptos" w:eastAsia="Aptos" w:hAnsi="Aptos" w:cs="Times New Roman"/>
          <w:kern w:val="0"/>
          <w14:ligatures w14:val="none"/>
        </w:rPr>
        <w:t>wa</w:t>
      </w:r>
      <w:r w:rsidR="00626D58" w:rsidRPr="00C43935">
        <w:rPr>
          <w:rFonts w:ascii="Aptos" w:eastAsia="Aptos" w:hAnsi="Aptos" w:cs="Times New Roman"/>
          <w:kern w:val="0"/>
          <w14:ligatures w14:val="none"/>
        </w:rPr>
        <w:t>s built</w:t>
      </w:r>
      <w:r w:rsidR="00626D58">
        <w:rPr>
          <w:rFonts w:ascii="Aptos" w:eastAsia="Aptos" w:hAnsi="Aptos" w:cs="Times New Roman"/>
          <w:kern w:val="0"/>
          <w14:ligatures w14:val="none"/>
        </w:rPr>
        <w:t xml:space="preserve"> into budget</w:t>
      </w:r>
      <w:r w:rsidR="007E3941">
        <w:rPr>
          <w:rFonts w:ascii="Aptos" w:eastAsia="Aptos" w:hAnsi="Aptos" w:cs="Times New Roman"/>
          <w:kern w:val="0"/>
          <w14:ligatures w14:val="none"/>
        </w:rPr>
        <w:t xml:space="preserve"> for this.  President</w:t>
      </w:r>
      <w:r w:rsidR="00626D58">
        <w:rPr>
          <w:rFonts w:ascii="Aptos" w:eastAsia="Aptos" w:hAnsi="Aptos" w:cs="Times New Roman"/>
          <w:kern w:val="0"/>
          <w14:ligatures w14:val="none"/>
        </w:rPr>
        <w:t xml:space="preserve"> Ferrara suggested that the executive director schedule a date for the commissioners to view the warehouse</w:t>
      </w:r>
      <w:r w:rsidR="007E3941">
        <w:rPr>
          <w:rFonts w:ascii="Aptos" w:eastAsia="Aptos" w:hAnsi="Aptos" w:cs="Times New Roman"/>
          <w:kern w:val="0"/>
          <w14:ligatures w14:val="none"/>
        </w:rPr>
        <w:t>.  There were no questions.</w:t>
      </w:r>
    </w:p>
    <w:p w14:paraId="5BF0D67E" w14:textId="77777777" w:rsidR="0084792D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4259765" w14:textId="77777777" w:rsidR="00C43935" w:rsidRDefault="00C43935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FC4BDDF" w14:textId="77777777" w:rsidR="00C43935" w:rsidRPr="00B23369" w:rsidRDefault="00C43935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161793D" w14:textId="77777777" w:rsidR="0084792D" w:rsidRPr="00B23369" w:rsidRDefault="0084792D" w:rsidP="0084792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Barge dock repair – update</w:t>
      </w:r>
    </w:p>
    <w:p w14:paraId="5374EE5A" w14:textId="77777777" w:rsidR="0084792D" w:rsidRPr="00B23369" w:rsidRDefault="0084792D" w:rsidP="0084792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Executive Session</w:t>
      </w:r>
    </w:p>
    <w:p w14:paraId="47E8E0B1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1D28E07" w14:textId="6E5EFE7E" w:rsidR="0084792D" w:rsidRDefault="00D41891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T</w:t>
      </w:r>
      <w:r w:rsidR="007E3941">
        <w:rPr>
          <w:rFonts w:ascii="Aptos" w:eastAsia="Aptos" w:hAnsi="Aptos" w:cs="Times New Roman"/>
          <w:kern w:val="0"/>
          <w14:ligatures w14:val="none"/>
        </w:rPr>
        <w:t xml:space="preserve">his agenda item and executive session </w:t>
      </w:r>
      <w:r w:rsidR="00EA5005">
        <w:rPr>
          <w:rFonts w:ascii="Aptos" w:eastAsia="Aptos" w:hAnsi="Aptos" w:cs="Times New Roman"/>
          <w:kern w:val="0"/>
          <w14:ligatures w14:val="none"/>
        </w:rPr>
        <w:t>were</w:t>
      </w:r>
      <w:r w:rsidR="007E3941">
        <w:rPr>
          <w:rFonts w:ascii="Aptos" w:eastAsia="Aptos" w:hAnsi="Aptos" w:cs="Times New Roman"/>
          <w:kern w:val="0"/>
          <w14:ligatures w14:val="none"/>
        </w:rPr>
        <w:t xml:space="preserve"> moved to the end of the agenda.</w:t>
      </w:r>
    </w:p>
    <w:p w14:paraId="2E9F6427" w14:textId="77777777" w:rsidR="00C43935" w:rsidRDefault="00C43935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AD9497D" w14:textId="77777777" w:rsidR="00C43935" w:rsidRPr="00B23369" w:rsidRDefault="00C43935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59F88D3" w14:textId="77777777" w:rsidR="0084792D" w:rsidRPr="00B23369" w:rsidRDefault="0084792D" w:rsidP="0084792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Prospective Tenant(s) – update</w:t>
      </w:r>
    </w:p>
    <w:p w14:paraId="2450B7CF" w14:textId="77777777" w:rsidR="0084792D" w:rsidRPr="00B23369" w:rsidRDefault="0084792D" w:rsidP="0084792D">
      <w:pPr>
        <w:spacing w:after="0" w:line="240" w:lineRule="auto"/>
        <w:ind w:left="720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</w:p>
    <w:p w14:paraId="47A839AB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Mr. Dufresne said there was no prospective tenant update today.</w:t>
      </w:r>
    </w:p>
    <w:p w14:paraId="1BB93B2D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C1FEFF6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0457633" w14:textId="77777777" w:rsidR="0084792D" w:rsidRPr="00B23369" w:rsidRDefault="0084792D" w:rsidP="0084792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 xml:space="preserve">Invoice Payment Approval </w:t>
      </w: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   </w:t>
      </w:r>
    </w:p>
    <w:p w14:paraId="63D46774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6691C0AE" w14:textId="786286EB" w:rsidR="0084792D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following invoices for payment were presented today by Commissioner </w:t>
      </w:r>
      <w:r w:rsidR="00B26E8C">
        <w:rPr>
          <w:rFonts w:ascii="Aptos" w:eastAsia="Aptos" w:hAnsi="Aptos" w:cs="Times New Roman"/>
          <w:kern w:val="0"/>
          <w14:ligatures w14:val="none"/>
        </w:rPr>
        <w:t>DePaula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:  </w:t>
      </w:r>
    </w:p>
    <w:p w14:paraId="064E17A7" w14:textId="77777777" w:rsidR="00E75939" w:rsidRPr="00C46E67" w:rsidRDefault="00E75939" w:rsidP="00E759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EE20FB" w14:textId="77777777" w:rsidR="00E75939" w:rsidRPr="00E75939" w:rsidRDefault="00E75939" w:rsidP="00E75939">
      <w:pPr>
        <w:numPr>
          <w:ilvl w:val="0"/>
          <w:numId w:val="13"/>
        </w:numPr>
        <w:spacing w:after="0" w:line="240" w:lineRule="auto"/>
        <w:ind w:left="630"/>
        <w:contextualSpacing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>Cashe Coudrain &amp; Bass</w:t>
      </w:r>
    </w:p>
    <w:p w14:paraId="567429AE" w14:textId="65A9A13F" w:rsidR="00E75939" w:rsidRPr="00E75939" w:rsidRDefault="00E75939" w:rsidP="00E75939">
      <w:pPr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 xml:space="preserve">           </w:t>
      </w:r>
      <w:r>
        <w:rPr>
          <w:rFonts w:eastAsia="Times New Roman" w:cs="Times New Roman"/>
          <w:kern w:val="0"/>
          <w14:ligatures w14:val="none"/>
        </w:rPr>
        <w:t xml:space="preserve">   </w:t>
      </w:r>
      <w:r w:rsidRPr="00E75939">
        <w:rPr>
          <w:rFonts w:eastAsia="Times New Roman" w:cs="Times New Roman"/>
          <w:kern w:val="0"/>
          <w14:ligatures w14:val="none"/>
        </w:rPr>
        <w:t>Services rendered through December 31, 2024</w:t>
      </w:r>
    </w:p>
    <w:p w14:paraId="416FD2A6" w14:textId="77777777" w:rsidR="00E75939" w:rsidRPr="00E75939" w:rsidRDefault="00E75939" w:rsidP="00E75939">
      <w:pPr>
        <w:spacing w:after="0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</w:p>
    <w:p w14:paraId="79F10D5B" w14:textId="3D1A04FC" w:rsidR="00E75939" w:rsidRPr="00E75939" w:rsidRDefault="00E75939" w:rsidP="00E75939">
      <w:pPr>
        <w:spacing w:after="0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>Inv# 129933</w:t>
      </w:r>
      <w:r w:rsidR="00C43935">
        <w:rPr>
          <w:rFonts w:eastAsia="Times New Roman" w:cs="Times New Roman"/>
          <w:kern w:val="0"/>
          <w14:ligatures w14:val="none"/>
        </w:rPr>
        <w:t xml:space="preserve">   </w:t>
      </w:r>
      <w:r w:rsidRPr="00E75939">
        <w:rPr>
          <w:rFonts w:eastAsia="Times New Roman" w:cs="Times New Roman"/>
          <w:kern w:val="0"/>
          <w14:ligatures w14:val="none"/>
        </w:rPr>
        <w:t xml:space="preserve">  Matter # 4623-1</w:t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="00C43935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>Amt. $    400.00</w:t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  <w:t xml:space="preserve">              </w:t>
      </w:r>
    </w:p>
    <w:p w14:paraId="2F9A6135" w14:textId="1314BE0D" w:rsidR="00E75939" w:rsidRPr="00E75939" w:rsidRDefault="00E75939" w:rsidP="00E75939">
      <w:pPr>
        <w:spacing w:after="0" w:line="240" w:lineRule="auto"/>
        <w:ind w:firstLine="720"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>Inv# 129934     Matter # 4623-4</w:t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>
        <w:rPr>
          <w:rFonts w:eastAsia="Times New Roman" w:cs="Times New Roman"/>
          <w:kern w:val="0"/>
          <w14:ligatures w14:val="none"/>
        </w:rPr>
        <w:t xml:space="preserve">                </w:t>
      </w:r>
      <w:r w:rsidRPr="00E75939">
        <w:rPr>
          <w:rFonts w:eastAsia="Times New Roman" w:cs="Times New Roman"/>
          <w:kern w:val="0"/>
          <w14:ligatures w14:val="none"/>
        </w:rPr>
        <w:t>Amt. $    460.00</w:t>
      </w:r>
    </w:p>
    <w:p w14:paraId="508FFF8D" w14:textId="70250B08" w:rsidR="00E75939" w:rsidRPr="00E75939" w:rsidRDefault="00E75939" w:rsidP="00E75939">
      <w:pPr>
        <w:spacing w:after="0" w:line="240" w:lineRule="auto"/>
        <w:ind w:firstLine="720"/>
        <w:jc w:val="both"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 xml:space="preserve">Inv# 129935     Matter # 4623-13    </w:t>
      </w:r>
      <w:r w:rsidRPr="00E75939">
        <w:rPr>
          <w:rFonts w:eastAsia="Times New Roman" w:cs="Times New Roman"/>
          <w:kern w:val="0"/>
          <w14:ligatures w14:val="none"/>
        </w:rPr>
        <w:tab/>
        <w:t xml:space="preserve"> </w:t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:u w:val="single"/>
          <w14:ligatures w14:val="none"/>
        </w:rPr>
        <w:t>Amt. $    700.00</w:t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  <w:t xml:space="preserve">                   </w:t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</w:r>
      <w:r w:rsidRPr="00E75939">
        <w:rPr>
          <w:rFonts w:eastAsia="Times New Roman" w:cs="Times New Roman"/>
          <w:kern w:val="0"/>
          <w14:ligatures w14:val="none"/>
        </w:rPr>
        <w:tab/>
        <w:t xml:space="preserve">                </w:t>
      </w:r>
      <w:r>
        <w:rPr>
          <w:rFonts w:eastAsia="Times New Roman" w:cs="Times New Roman"/>
          <w:kern w:val="0"/>
          <w14:ligatures w14:val="none"/>
        </w:rPr>
        <w:t xml:space="preserve">      </w:t>
      </w:r>
      <w:r w:rsidRPr="00E75939">
        <w:rPr>
          <w:rFonts w:eastAsia="Times New Roman" w:cs="Times New Roman"/>
          <w:kern w:val="0"/>
          <w14:ligatures w14:val="none"/>
        </w:rPr>
        <w:t>Total Due $ 1,560.00</w:t>
      </w:r>
    </w:p>
    <w:p w14:paraId="3F4BA122" w14:textId="77777777" w:rsidR="00E75939" w:rsidRPr="00E75939" w:rsidRDefault="00E75939" w:rsidP="00E75939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5371782E" w14:textId="77777777" w:rsidR="00E75939" w:rsidRPr="00E75939" w:rsidRDefault="00E75939" w:rsidP="00E75939">
      <w:pPr>
        <w:pStyle w:val="ListParagraph"/>
        <w:numPr>
          <w:ilvl w:val="0"/>
          <w:numId w:val="13"/>
        </w:numPr>
        <w:spacing w:after="0" w:line="240" w:lineRule="auto"/>
        <w:ind w:left="630"/>
        <w:jc w:val="both"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>All Tech Specialty Services</w:t>
      </w:r>
    </w:p>
    <w:p w14:paraId="431C6CF4" w14:textId="77777777" w:rsidR="00E75939" w:rsidRPr="00E75939" w:rsidRDefault="00E75939" w:rsidP="00E75939">
      <w:pPr>
        <w:pStyle w:val="ListParagraph"/>
        <w:spacing w:after="0" w:line="240" w:lineRule="auto"/>
        <w:ind w:left="630"/>
        <w:jc w:val="both"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>Services rendered December 30, 2024</w:t>
      </w:r>
    </w:p>
    <w:p w14:paraId="348CAA3A" w14:textId="1E72F41A" w:rsidR="00E75939" w:rsidRPr="00E75939" w:rsidRDefault="00E75939" w:rsidP="00E75939">
      <w:pPr>
        <w:pStyle w:val="ListParagraph"/>
        <w:spacing w:after="0" w:line="240" w:lineRule="auto"/>
        <w:ind w:left="630"/>
        <w:jc w:val="both"/>
        <w:rPr>
          <w:rFonts w:eastAsia="Times New Roman" w:cs="Times New Roman"/>
          <w:kern w:val="0"/>
          <w14:ligatures w14:val="none"/>
        </w:rPr>
      </w:pPr>
      <w:r w:rsidRPr="00E75939">
        <w:rPr>
          <w:rFonts w:eastAsia="Times New Roman" w:cs="Times New Roman"/>
          <w:kern w:val="0"/>
          <w14:ligatures w14:val="none"/>
        </w:rPr>
        <w:t>New motor, parts &amp; labor for gate at the port</w:t>
      </w:r>
      <w:r w:rsidRPr="00E75939">
        <w:rPr>
          <w:rFonts w:eastAsia="Times New Roman" w:cs="Times New Roman"/>
          <w:kern w:val="0"/>
          <w14:ligatures w14:val="none"/>
        </w:rPr>
        <w:tab/>
      </w:r>
      <w:r w:rsidR="00B26E8C">
        <w:rPr>
          <w:rFonts w:eastAsia="Times New Roman" w:cs="Times New Roman"/>
          <w:kern w:val="0"/>
          <w14:ligatures w14:val="none"/>
        </w:rPr>
        <w:t xml:space="preserve">               </w:t>
      </w:r>
      <w:r w:rsidRPr="00E75939">
        <w:rPr>
          <w:rFonts w:eastAsia="Times New Roman" w:cs="Times New Roman"/>
          <w:kern w:val="0"/>
          <w14:ligatures w14:val="none"/>
        </w:rPr>
        <w:t>Amt. $ 1,860.00</w:t>
      </w:r>
    </w:p>
    <w:p w14:paraId="136B47E4" w14:textId="77777777" w:rsidR="00E75939" w:rsidRPr="00E75939" w:rsidRDefault="00E75939" w:rsidP="00E75939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028B6621" w14:textId="3416BF0E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A motion was made by Commissioner DePaula and seconded by Commissioner Sheridan that the Commission approve payment for the invoices presented today for Cashe, Coudrain &amp; Bass</w:t>
      </w:r>
      <w:bookmarkStart w:id="4" w:name="_Hlk146705045"/>
      <w:r w:rsidRPr="00B23369">
        <w:rPr>
          <w:rFonts w:ascii="Aptos" w:eastAsia="Aptos" w:hAnsi="Aptos" w:cs="Times New Roman"/>
          <w:kern w:val="0"/>
          <w14:ligatures w14:val="none"/>
        </w:rPr>
        <w:t xml:space="preserve">.  Motion passed.  Yeas: </w:t>
      </w:r>
      <w:r w:rsidR="00B26E8C">
        <w:rPr>
          <w:rFonts w:ascii="Aptos" w:eastAsia="Aptos" w:hAnsi="Aptos" w:cs="Times New Roman"/>
          <w:kern w:val="0"/>
          <w14:ligatures w14:val="none"/>
        </w:rPr>
        <w:t>5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 Ferrara,</w:t>
      </w:r>
      <w:r w:rsidR="00B26E8C">
        <w:rPr>
          <w:rFonts w:ascii="Aptos" w:eastAsia="Aptos" w:hAnsi="Aptos" w:cs="Times New Roman"/>
          <w:kern w:val="0"/>
          <w14:ligatures w14:val="none"/>
        </w:rPr>
        <w:t xml:space="preserve"> Roper,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DePaula, Sims, Sheridan.  Nays: 0   Absent: </w:t>
      </w:r>
      <w:r w:rsidR="00B26E8C">
        <w:rPr>
          <w:rFonts w:ascii="Aptos" w:eastAsia="Aptos" w:hAnsi="Aptos" w:cs="Times New Roman"/>
          <w:kern w:val="0"/>
          <w14:ligatures w14:val="none"/>
        </w:rPr>
        <w:t>0</w:t>
      </w:r>
      <w:r w:rsidR="00EE7F2B">
        <w:rPr>
          <w:rFonts w:ascii="Aptos" w:eastAsia="Aptos" w:hAnsi="Aptos" w:cs="Times New Roman"/>
          <w:kern w:val="0"/>
          <w14:ligatures w14:val="none"/>
        </w:rPr>
        <w:t xml:space="preserve">  A motion was made by Commissioner Roper and seconded by Commissioner Sheridan that the Commission approve payment for the invoice presented today for All Tech Specialty Services.  Motion passed.  Yeas: 5 Ferrara, Roper, DePaula, </w:t>
      </w:r>
      <w:r w:rsidR="003E7F4C">
        <w:rPr>
          <w:rFonts w:ascii="Aptos" w:eastAsia="Aptos" w:hAnsi="Aptos" w:cs="Times New Roman"/>
          <w:kern w:val="0"/>
          <w14:ligatures w14:val="none"/>
        </w:rPr>
        <w:t>S</w:t>
      </w:r>
      <w:r w:rsidR="00EE7F2B">
        <w:rPr>
          <w:rFonts w:ascii="Aptos" w:eastAsia="Aptos" w:hAnsi="Aptos" w:cs="Times New Roman"/>
          <w:kern w:val="0"/>
          <w14:ligatures w14:val="none"/>
        </w:rPr>
        <w:t xml:space="preserve">ims, Sheridan.  Nays: 0 </w:t>
      </w:r>
      <w:r w:rsidR="00590068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EE7F2B">
        <w:rPr>
          <w:rFonts w:ascii="Aptos" w:eastAsia="Aptos" w:hAnsi="Aptos" w:cs="Times New Roman"/>
          <w:kern w:val="0"/>
          <w14:ligatures w14:val="none"/>
        </w:rPr>
        <w:t>Absent: 0</w:t>
      </w:r>
    </w:p>
    <w:p w14:paraId="38D9A30E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0512A3B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bookmarkEnd w:id="4"/>
    <w:p w14:paraId="14CDD142" w14:textId="77777777" w:rsidR="0084792D" w:rsidRPr="00B23369" w:rsidRDefault="0084792D" w:rsidP="0084792D">
      <w:pPr>
        <w:spacing w:line="256" w:lineRule="auto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NEW BUSINESS</w:t>
      </w:r>
    </w:p>
    <w:p w14:paraId="4715FAA0" w14:textId="16F74145" w:rsidR="005F4AF2" w:rsidRDefault="005F4AF2" w:rsidP="005F4A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kern w:val="0"/>
          <w14:ligatures w14:val="none"/>
        </w:rPr>
      </w:pPr>
      <w:r>
        <w:rPr>
          <w:rFonts w:ascii="Aptos" w:eastAsia="Aptos" w:hAnsi="Aptos" w:cs="Times New Roman"/>
          <w:b/>
          <w:kern w:val="0"/>
          <w14:ligatures w14:val="none"/>
        </w:rPr>
        <w:t xml:space="preserve">Election of Officers </w:t>
      </w:r>
      <w:r w:rsidR="00EE7F2B">
        <w:rPr>
          <w:rFonts w:ascii="Aptos" w:eastAsia="Aptos" w:hAnsi="Aptos" w:cs="Times New Roman"/>
          <w:b/>
          <w:kern w:val="0"/>
          <w14:ligatures w14:val="none"/>
        </w:rPr>
        <w:t>2025</w:t>
      </w:r>
    </w:p>
    <w:p w14:paraId="5D10ECCD" w14:textId="77777777" w:rsidR="005F4AF2" w:rsidRDefault="005F4AF2" w:rsidP="005F4AF2">
      <w:pPr>
        <w:spacing w:after="0" w:line="240" w:lineRule="auto"/>
        <w:ind w:left="360"/>
        <w:contextualSpacing/>
        <w:jc w:val="both"/>
        <w:rPr>
          <w:rFonts w:ascii="Aptos" w:eastAsia="Aptos" w:hAnsi="Aptos" w:cs="Times New Roman"/>
          <w:b/>
          <w:kern w:val="0"/>
          <w14:ligatures w14:val="none"/>
        </w:rPr>
      </w:pPr>
    </w:p>
    <w:p w14:paraId="280ECD34" w14:textId="5177BD8D" w:rsidR="00590068" w:rsidRPr="00B23369" w:rsidRDefault="005F4AF2" w:rsidP="00590068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5F4AF2">
        <w:rPr>
          <w:rFonts w:ascii="Aptos" w:eastAsia="Aptos" w:hAnsi="Aptos" w:cs="Times New Roman"/>
          <w:bCs/>
          <w:kern w:val="0"/>
          <w14:ligatures w14:val="none"/>
        </w:rPr>
        <w:t>President Ferrara announced the election of officers</w:t>
      </w:r>
      <w:r w:rsidRPr="005F4AF2">
        <w:rPr>
          <w:rFonts w:ascii="Aptos" w:eastAsia="Aptos" w:hAnsi="Aptos" w:cs="Times New Roman"/>
          <w:b/>
          <w:kern w:val="0"/>
          <w14:ligatures w14:val="none"/>
        </w:rPr>
        <w:t xml:space="preserve"> </w:t>
      </w:r>
      <w:r w:rsidR="00EE7F2B" w:rsidRPr="00EE7F2B">
        <w:rPr>
          <w:rFonts w:ascii="Aptos" w:eastAsia="Aptos" w:hAnsi="Aptos" w:cs="Times New Roman"/>
          <w:bCs/>
          <w:kern w:val="0"/>
          <w14:ligatures w14:val="none"/>
        </w:rPr>
        <w:t>for 2025.</w:t>
      </w:r>
      <w:r w:rsidR="00EE7F2B">
        <w:rPr>
          <w:rFonts w:ascii="Aptos" w:eastAsia="Aptos" w:hAnsi="Aptos" w:cs="Times New Roman"/>
          <w:bCs/>
          <w:kern w:val="0"/>
          <w14:ligatures w14:val="none"/>
        </w:rPr>
        <w:t xml:space="preserve">  After a brief discussion, President Ferrara 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>made a motion to nominate</w:t>
      </w:r>
      <w:r w:rsidR="00EE7F2B">
        <w:rPr>
          <w:rFonts w:ascii="Aptos" w:eastAsia="Aptos" w:hAnsi="Aptos" w:cs="Times New Roman"/>
          <w:bCs/>
          <w:kern w:val="0"/>
          <w14:ligatures w14:val="none"/>
        </w:rPr>
        <w:t xml:space="preserve"> himself for President, Commissioner Roper for Vice-President, Commissioner DePaula for Treasurer and Commissioner Sheridan for Secretary.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 xml:space="preserve">  A motion was 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lastRenderedPageBreak/>
        <w:t>made by Commissioner Sims and seconded by Commissioner DePaula to accept the nominations of</w:t>
      </w:r>
      <w:r w:rsidR="00AE752D">
        <w:rPr>
          <w:rFonts w:ascii="Aptos" w:eastAsia="Aptos" w:hAnsi="Aptos" w:cs="Times New Roman"/>
          <w:bCs/>
          <w:kern w:val="0"/>
          <w14:ligatures w14:val="none"/>
        </w:rPr>
        <w:t xml:space="preserve"> the STPPC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 xml:space="preserve"> officers for 2025 as presented by President Ferrara. </w:t>
      </w:r>
      <w:r w:rsidR="00590068">
        <w:rPr>
          <w:rFonts w:ascii="Aptos" w:eastAsia="Aptos" w:hAnsi="Aptos" w:cs="Times New Roman"/>
          <w:kern w:val="0"/>
          <w14:ligatures w14:val="none"/>
        </w:rPr>
        <w:t>Motion passed.  Yeas: 5 Ferrara, Roper, DePaula, Sims, Sheridan.  Nays: 0  Absent: 0</w:t>
      </w:r>
    </w:p>
    <w:p w14:paraId="42416D44" w14:textId="5AE30381" w:rsidR="005F4AF2" w:rsidRPr="005F4AF2" w:rsidRDefault="005F4AF2" w:rsidP="005F4AF2">
      <w:pPr>
        <w:spacing w:after="0" w:line="240" w:lineRule="auto"/>
        <w:contextualSpacing/>
        <w:jc w:val="both"/>
        <w:rPr>
          <w:rFonts w:ascii="Aptos" w:eastAsia="Aptos" w:hAnsi="Aptos" w:cs="Times New Roman"/>
          <w:b/>
          <w:kern w:val="0"/>
          <w14:ligatures w14:val="none"/>
        </w:rPr>
      </w:pPr>
    </w:p>
    <w:p w14:paraId="7ADF79BE" w14:textId="77777777" w:rsidR="00D41891" w:rsidRPr="005F4AF2" w:rsidRDefault="00D41891" w:rsidP="005F4AF2">
      <w:pPr>
        <w:spacing w:after="0" w:line="240" w:lineRule="auto"/>
        <w:contextualSpacing/>
        <w:jc w:val="both"/>
        <w:rPr>
          <w:rFonts w:ascii="Aptos" w:eastAsia="Aptos" w:hAnsi="Aptos" w:cs="Times New Roman"/>
          <w:b/>
          <w:kern w:val="0"/>
          <w14:ligatures w14:val="none"/>
        </w:rPr>
      </w:pPr>
    </w:p>
    <w:p w14:paraId="06269644" w14:textId="77777777" w:rsidR="005F4AF2" w:rsidRDefault="005F4AF2" w:rsidP="005F4A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kern w:val="0"/>
          <w14:ligatures w14:val="none"/>
        </w:rPr>
      </w:pPr>
      <w:r w:rsidRPr="005F4AF2">
        <w:rPr>
          <w:rFonts w:ascii="Aptos" w:eastAsia="Aptos" w:hAnsi="Aptos" w:cs="Times New Roman"/>
          <w:b/>
          <w:kern w:val="0"/>
          <w14:ligatures w14:val="none"/>
        </w:rPr>
        <w:t>Audit Engagement FY</w:t>
      </w:r>
      <w:r>
        <w:rPr>
          <w:rFonts w:ascii="Aptos" w:eastAsia="Aptos" w:hAnsi="Aptos" w:cs="Times New Roman"/>
          <w:b/>
          <w:kern w:val="0"/>
          <w14:ligatures w14:val="none"/>
        </w:rPr>
        <w:t xml:space="preserve"> 2024</w:t>
      </w:r>
    </w:p>
    <w:p w14:paraId="2D9177E8" w14:textId="524B2C7F" w:rsidR="005F4AF2" w:rsidRDefault="005F4AF2" w:rsidP="005F4AF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ptos" w:eastAsia="Aptos" w:hAnsi="Aptos" w:cs="Times New Roman"/>
          <w:b/>
          <w:kern w:val="0"/>
          <w14:ligatures w14:val="none"/>
        </w:rPr>
      </w:pPr>
      <w:r>
        <w:rPr>
          <w:rFonts w:ascii="Aptos" w:eastAsia="Aptos" w:hAnsi="Aptos" w:cs="Times New Roman"/>
          <w:b/>
          <w:kern w:val="0"/>
          <w14:ligatures w14:val="none"/>
        </w:rPr>
        <w:t>Resolution</w:t>
      </w:r>
    </w:p>
    <w:p w14:paraId="20895EB0" w14:textId="77777777" w:rsidR="005F4AF2" w:rsidRPr="005F4AF2" w:rsidRDefault="005F4AF2" w:rsidP="005F4AF2">
      <w:pPr>
        <w:pStyle w:val="ListParagraph"/>
        <w:spacing w:after="0" w:line="240" w:lineRule="auto"/>
        <w:ind w:left="1080"/>
        <w:jc w:val="both"/>
        <w:rPr>
          <w:rFonts w:ascii="Aptos" w:eastAsia="Aptos" w:hAnsi="Aptos" w:cs="Times New Roman"/>
          <w:b/>
          <w:kern w:val="0"/>
          <w14:ligatures w14:val="none"/>
        </w:rPr>
      </w:pPr>
    </w:p>
    <w:p w14:paraId="23C71B05" w14:textId="6C2E2730" w:rsidR="005F4AF2" w:rsidRDefault="005F4AF2" w:rsidP="005F4AF2">
      <w:pPr>
        <w:spacing w:after="0" w:line="240" w:lineRule="auto"/>
        <w:contextualSpacing/>
        <w:jc w:val="both"/>
        <w:rPr>
          <w:rFonts w:ascii="Aptos" w:eastAsia="Aptos" w:hAnsi="Aptos" w:cs="Times New Roman"/>
          <w:bCs/>
          <w:kern w:val="0"/>
          <w14:ligatures w14:val="none"/>
        </w:rPr>
      </w:pPr>
      <w:r w:rsidRPr="005F4AF2">
        <w:rPr>
          <w:rFonts w:ascii="Aptos" w:eastAsia="Aptos" w:hAnsi="Aptos" w:cs="Times New Roman"/>
          <w:bCs/>
          <w:kern w:val="0"/>
          <w14:ligatures w14:val="none"/>
        </w:rPr>
        <w:t>The executive director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 xml:space="preserve"> said this</w:t>
      </w:r>
      <w:r w:rsidR="00F91CEE">
        <w:rPr>
          <w:rFonts w:ascii="Aptos" w:eastAsia="Aptos" w:hAnsi="Aptos" w:cs="Times New Roman"/>
          <w:bCs/>
          <w:kern w:val="0"/>
          <w14:ligatures w14:val="none"/>
        </w:rPr>
        <w:t xml:space="preserve"> resolution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 xml:space="preserve"> will start the audit engagement process for </w:t>
      </w:r>
      <w:r w:rsidR="00F91CEE">
        <w:rPr>
          <w:rFonts w:ascii="Aptos" w:eastAsia="Aptos" w:hAnsi="Aptos" w:cs="Times New Roman"/>
          <w:bCs/>
          <w:kern w:val="0"/>
          <w14:ligatures w14:val="none"/>
        </w:rPr>
        <w:t>the fiscal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 xml:space="preserve"> year</w:t>
      </w:r>
      <w:r w:rsidR="00F91CEE">
        <w:rPr>
          <w:rFonts w:ascii="Aptos" w:eastAsia="Aptos" w:hAnsi="Aptos" w:cs="Times New Roman"/>
          <w:bCs/>
          <w:kern w:val="0"/>
          <w14:ligatures w14:val="none"/>
        </w:rPr>
        <w:t xml:space="preserve"> 2024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 xml:space="preserve">.  The state board will need to be notified that </w:t>
      </w:r>
      <w:r w:rsidR="00F91CEE">
        <w:rPr>
          <w:rFonts w:ascii="Aptos" w:eastAsia="Aptos" w:hAnsi="Aptos" w:cs="Times New Roman"/>
          <w:bCs/>
          <w:kern w:val="0"/>
          <w14:ligatures w14:val="none"/>
        </w:rPr>
        <w:t>Pinell &amp; Martinez, LLC will be</w:t>
      </w:r>
      <w:r w:rsidR="00590068">
        <w:rPr>
          <w:rFonts w:ascii="Aptos" w:eastAsia="Aptos" w:hAnsi="Aptos" w:cs="Times New Roman"/>
          <w:bCs/>
          <w:kern w:val="0"/>
          <w14:ligatures w14:val="none"/>
        </w:rPr>
        <w:t xml:space="preserve"> performing the audit, and the resolution will state that.</w:t>
      </w:r>
    </w:p>
    <w:p w14:paraId="664A486A" w14:textId="77777777" w:rsidR="00590068" w:rsidRDefault="00590068" w:rsidP="005F4AF2">
      <w:pPr>
        <w:spacing w:after="0" w:line="240" w:lineRule="auto"/>
        <w:contextualSpacing/>
        <w:jc w:val="both"/>
        <w:rPr>
          <w:rFonts w:ascii="Aptos" w:eastAsia="Aptos" w:hAnsi="Aptos" w:cs="Times New Roman"/>
          <w:bCs/>
          <w:kern w:val="0"/>
          <w14:ligatures w14:val="none"/>
        </w:rPr>
      </w:pPr>
    </w:p>
    <w:p w14:paraId="183D7863" w14:textId="5B90B4D2" w:rsidR="00590068" w:rsidRDefault="00590068" w:rsidP="005F4AF2">
      <w:pPr>
        <w:spacing w:after="0" w:line="240" w:lineRule="auto"/>
        <w:contextualSpacing/>
        <w:jc w:val="both"/>
        <w:rPr>
          <w:rFonts w:ascii="Aptos" w:eastAsia="Aptos" w:hAnsi="Aptos" w:cs="Times New Roman"/>
          <w:bCs/>
          <w:kern w:val="0"/>
          <w14:ligatures w14:val="none"/>
        </w:rPr>
      </w:pPr>
      <w:r>
        <w:rPr>
          <w:rFonts w:ascii="Aptos" w:eastAsia="Aptos" w:hAnsi="Aptos" w:cs="Times New Roman"/>
          <w:bCs/>
          <w:kern w:val="0"/>
          <w14:ligatures w14:val="none"/>
        </w:rPr>
        <w:t>Commissioner Roper introduced the resolution</w:t>
      </w:r>
      <w:r w:rsidR="00D8436C">
        <w:rPr>
          <w:rFonts w:ascii="Aptos" w:eastAsia="Aptos" w:hAnsi="Aptos" w:cs="Times New Roman"/>
          <w:bCs/>
          <w:kern w:val="0"/>
          <w14:ligatures w14:val="none"/>
        </w:rPr>
        <w:t>:</w:t>
      </w:r>
    </w:p>
    <w:p w14:paraId="1600C8D5" w14:textId="77777777" w:rsidR="00D8436C" w:rsidRPr="005F4AF2" w:rsidRDefault="00D8436C" w:rsidP="005F4AF2">
      <w:pPr>
        <w:spacing w:after="0" w:line="240" w:lineRule="auto"/>
        <w:contextualSpacing/>
        <w:jc w:val="both"/>
        <w:rPr>
          <w:rFonts w:ascii="Aptos" w:eastAsia="Aptos" w:hAnsi="Aptos" w:cs="Times New Roman"/>
          <w:bCs/>
          <w:kern w:val="0"/>
          <w14:ligatures w14:val="none"/>
        </w:rPr>
      </w:pPr>
    </w:p>
    <w:p w14:paraId="372554CB" w14:textId="0B70CB70" w:rsidR="00D8436C" w:rsidRPr="00D8436C" w:rsidRDefault="00D8436C" w:rsidP="00D8436C">
      <w:pPr>
        <w:jc w:val="both"/>
        <w:rPr>
          <w:rFonts w:eastAsia="Times New Roman" w:cstheme="minorHAnsi"/>
          <w:kern w:val="0"/>
          <w14:ligatures w14:val="none"/>
        </w:rPr>
      </w:pPr>
      <w:r w:rsidRPr="00D8436C">
        <w:rPr>
          <w:rFonts w:eastAsia="Times New Roman" w:cstheme="minorHAnsi"/>
          <w:kern w:val="0"/>
          <w14:ligatures w14:val="none"/>
        </w:rPr>
        <w:t>At a regular meeting of the South Tangipahoa Parish Port Commission held on Wednesday, January 8, 2025, the following resolution was introduced and adopted, to wit:</w:t>
      </w:r>
    </w:p>
    <w:p w14:paraId="6AF6CD7C" w14:textId="5BBA62AE" w:rsidR="00D8436C" w:rsidRDefault="00D8436C" w:rsidP="00D8436C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8436C">
        <w:rPr>
          <w:rFonts w:eastAsia="Times New Roman" w:cstheme="minorHAnsi"/>
          <w:kern w:val="0"/>
          <w14:ligatures w14:val="none"/>
        </w:rPr>
        <w:t>Moved by Commissioner</w:t>
      </w:r>
      <w:r>
        <w:rPr>
          <w:rFonts w:eastAsia="Times New Roman" w:cstheme="minorHAnsi"/>
          <w:kern w:val="0"/>
          <w14:ligatures w14:val="none"/>
        </w:rPr>
        <w:t xml:space="preserve"> DePaula</w:t>
      </w:r>
      <w:r w:rsidRPr="00D8436C">
        <w:rPr>
          <w:rFonts w:eastAsia="Times New Roman" w:cstheme="minorHAnsi"/>
          <w:kern w:val="0"/>
          <w14:ligatures w14:val="none"/>
        </w:rPr>
        <w:t>, seconded by Commissioner</w:t>
      </w:r>
      <w:r>
        <w:rPr>
          <w:rFonts w:eastAsia="Times New Roman" w:cstheme="minorHAnsi"/>
          <w:kern w:val="0"/>
          <w14:ligatures w14:val="none"/>
        </w:rPr>
        <w:t xml:space="preserve"> Sheridan</w:t>
      </w:r>
      <w:r w:rsidRPr="00D8436C">
        <w:rPr>
          <w:rFonts w:eastAsia="Times New Roman" w:cstheme="minorHAnsi"/>
          <w:kern w:val="0"/>
          <w14:ligatures w14:val="none"/>
        </w:rPr>
        <w:t xml:space="preserve"> that the Commission approve acceptance of the proposed Audit Engagement Proposal agreement, not to exceed the amount of $6,500.00  from Pinell &amp; Martinez, LLC,</w:t>
      </w:r>
      <w:r w:rsidR="00D81F2D">
        <w:rPr>
          <w:rFonts w:eastAsia="Times New Roman" w:cstheme="minorHAnsi"/>
          <w:kern w:val="0"/>
          <w14:ligatures w14:val="none"/>
        </w:rPr>
        <w:t xml:space="preserve"> 1014 W. 21</w:t>
      </w:r>
      <w:r w:rsidR="00D81F2D" w:rsidRPr="00D81F2D">
        <w:rPr>
          <w:rFonts w:eastAsia="Times New Roman" w:cstheme="minorHAnsi"/>
          <w:kern w:val="0"/>
          <w:vertAlign w:val="superscript"/>
          <w14:ligatures w14:val="none"/>
        </w:rPr>
        <w:t>st</w:t>
      </w:r>
      <w:r w:rsidR="00D81F2D">
        <w:rPr>
          <w:rFonts w:eastAsia="Times New Roman" w:cstheme="minorHAnsi"/>
          <w:kern w:val="0"/>
          <w14:ligatures w14:val="none"/>
        </w:rPr>
        <w:t xml:space="preserve"> Street</w:t>
      </w:r>
      <w:r w:rsidRPr="00D8436C">
        <w:rPr>
          <w:rFonts w:eastAsia="Times New Roman" w:cstheme="minorHAnsi"/>
          <w:kern w:val="0"/>
          <w14:ligatures w14:val="none"/>
        </w:rPr>
        <w:t>, Covington, LA 70433  and execute the engagement contract as stipulated in its proposal to perform  the audit for the year ended December 31, 2024 for the South Tangipahoa Parish Port Commission.</w:t>
      </w:r>
    </w:p>
    <w:p w14:paraId="51891464" w14:textId="77777777" w:rsidR="00D8436C" w:rsidRDefault="00D8436C" w:rsidP="00D8436C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4BAB1A3" w14:textId="30AA20A4" w:rsidR="00D8436C" w:rsidRPr="00B23369" w:rsidRDefault="00D8436C" w:rsidP="00D8436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Motion passed.  Yeas: 5 Ferrara, Roper, DePaula, </w:t>
      </w:r>
      <w:r w:rsidR="003E7F4C">
        <w:rPr>
          <w:rFonts w:ascii="Aptos" w:eastAsia="Aptos" w:hAnsi="Aptos" w:cs="Times New Roman"/>
          <w:kern w:val="0"/>
          <w14:ligatures w14:val="none"/>
        </w:rPr>
        <w:t>S</w:t>
      </w:r>
      <w:r>
        <w:rPr>
          <w:rFonts w:ascii="Aptos" w:eastAsia="Aptos" w:hAnsi="Aptos" w:cs="Times New Roman"/>
          <w:kern w:val="0"/>
          <w14:ligatures w14:val="none"/>
        </w:rPr>
        <w:t>ims, Sheridan.  Nays: 0  Absent: 0</w:t>
      </w:r>
    </w:p>
    <w:p w14:paraId="193DA225" w14:textId="77777777" w:rsidR="00D8436C" w:rsidRDefault="00D8436C" w:rsidP="00D8436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8397D1B" w14:textId="77777777" w:rsidR="003E7F4C" w:rsidRPr="00B23369" w:rsidRDefault="003E7F4C" w:rsidP="00D8436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6450FF9" w14:textId="3C057E35" w:rsidR="0084792D" w:rsidRPr="00B23369" w:rsidRDefault="0084792D" w:rsidP="008479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14:ligatures w14:val="none"/>
        </w:rPr>
        <w:t>Barge Dock Repair – update</w:t>
      </w:r>
      <w:r w:rsidR="00617FC6">
        <w:rPr>
          <w:rFonts w:ascii="Aptos" w:eastAsia="Aptos" w:hAnsi="Aptos" w:cs="Times New Roman"/>
          <w:b/>
          <w:kern w:val="0"/>
          <w14:ligatures w14:val="none"/>
        </w:rPr>
        <w:t xml:space="preserve"> – Engagement Letter</w:t>
      </w:r>
    </w:p>
    <w:p w14:paraId="5282B63F" w14:textId="77777777" w:rsidR="0084792D" w:rsidRPr="00B23369" w:rsidRDefault="0084792D" w:rsidP="0084792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14:ligatures w14:val="none"/>
        </w:rPr>
        <w:t>Executive Session</w:t>
      </w:r>
    </w:p>
    <w:p w14:paraId="7B967336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t xml:space="preserve"> </w:t>
      </w:r>
    </w:p>
    <w:p w14:paraId="1DD3F706" w14:textId="14354E4F" w:rsidR="008114D3" w:rsidRDefault="00326130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326130">
        <w:rPr>
          <w:rFonts w:ascii="Aptos" w:eastAsia="Aptos" w:hAnsi="Aptos" w:cs="Times New Roman"/>
          <w:bCs/>
          <w:kern w:val="0"/>
          <w14:ligatures w14:val="none"/>
        </w:rPr>
        <w:t>Mr. Coudrain said in accordance with the STPPC authority</w:t>
      </w:r>
      <w:r w:rsidR="008114D3">
        <w:rPr>
          <w:rFonts w:ascii="Aptos" w:eastAsia="Aptos" w:hAnsi="Aptos" w:cs="Times New Roman"/>
          <w:bCs/>
          <w:kern w:val="0"/>
          <w14:ligatures w14:val="none"/>
        </w:rPr>
        <w:t xml:space="preserve"> from the previous meeting,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 xml:space="preserve"> a lawsuit had be</w:t>
      </w:r>
      <w:r>
        <w:rPr>
          <w:rFonts w:ascii="Aptos" w:eastAsia="Aptos" w:hAnsi="Aptos" w:cs="Times New Roman"/>
          <w:bCs/>
          <w:kern w:val="0"/>
          <w14:ligatures w14:val="none"/>
        </w:rPr>
        <w:t>e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>n filed</w:t>
      </w:r>
      <w:r>
        <w:rPr>
          <w:rFonts w:ascii="Aptos" w:eastAsia="Aptos" w:hAnsi="Aptos" w:cs="Times New Roman"/>
          <w:bCs/>
          <w:kern w:val="0"/>
          <w14:ligatures w14:val="none"/>
        </w:rPr>
        <w:t xml:space="preserve"> on December 16</w:t>
      </w:r>
      <w:r w:rsidR="008114D3">
        <w:rPr>
          <w:rFonts w:ascii="Aptos" w:eastAsia="Aptos" w:hAnsi="Aptos" w:cs="Times New Roman"/>
          <w:bCs/>
          <w:kern w:val="0"/>
          <w14:ligatures w14:val="none"/>
        </w:rPr>
        <w:t>, 2024: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 xml:space="preserve"> South Tangipahoa Parish Port Commission vs. Wilco </w:t>
      </w:r>
      <w:r>
        <w:rPr>
          <w:rFonts w:ascii="Aptos" w:eastAsia="Aptos" w:hAnsi="Aptos" w:cs="Times New Roman"/>
          <w:bCs/>
          <w:kern w:val="0"/>
          <w14:ligatures w14:val="none"/>
        </w:rPr>
        <w:t>Marsh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 xml:space="preserve"> Buggies,</w:t>
      </w:r>
      <w:r>
        <w:rPr>
          <w:rFonts w:ascii="Aptos" w:eastAsia="Aptos" w:hAnsi="Aptos" w:cs="Times New Roman"/>
          <w:bCs/>
          <w:kern w:val="0"/>
          <w14:ligatures w14:val="none"/>
        </w:rPr>
        <w:t xml:space="preserve"> Inc.,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 xml:space="preserve"> </w:t>
      </w:r>
      <w:r w:rsidR="008114D3">
        <w:rPr>
          <w:rFonts w:ascii="Aptos" w:eastAsia="Aptos" w:hAnsi="Aptos" w:cs="Times New Roman"/>
          <w:bCs/>
          <w:kern w:val="0"/>
          <w14:ligatures w14:val="none"/>
        </w:rPr>
        <w:t>D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 xml:space="preserve">ocket </w:t>
      </w:r>
      <w:r>
        <w:rPr>
          <w:rFonts w:ascii="Aptos" w:eastAsia="Aptos" w:hAnsi="Aptos" w:cs="Times New Roman"/>
          <w:bCs/>
          <w:kern w:val="0"/>
          <w14:ligatures w14:val="none"/>
        </w:rPr>
        <w:t>#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>20240004367.</w:t>
      </w:r>
      <w:r w:rsidR="008114D3">
        <w:rPr>
          <w:rFonts w:ascii="Aptos" w:eastAsia="Aptos" w:hAnsi="Aptos" w:cs="Times New Roman"/>
          <w:bCs/>
          <w:kern w:val="0"/>
          <w14:ligatures w14:val="none"/>
        </w:rPr>
        <w:t xml:space="preserve">  Mr. Coudrain </w:t>
      </w:r>
      <w:r w:rsidRPr="00326130">
        <w:rPr>
          <w:rFonts w:ascii="Aptos" w:eastAsia="Aptos" w:hAnsi="Aptos" w:cs="Times New Roman"/>
          <w:bCs/>
          <w:kern w:val="0"/>
          <w14:ligatures w14:val="none"/>
        </w:rPr>
        <w:t xml:space="preserve">recommended </w:t>
      </w:r>
      <w:r w:rsidR="008114D3">
        <w:rPr>
          <w:rFonts w:ascii="Aptos" w:eastAsia="Aptos" w:hAnsi="Aptos" w:cs="Times New Roman"/>
          <w:bCs/>
          <w:kern w:val="0"/>
          <w14:ligatures w14:val="none"/>
        </w:rPr>
        <w:t xml:space="preserve">going into </w:t>
      </w:r>
      <w:proofErr w:type="gramStart"/>
      <w:r w:rsidR="008114D3">
        <w:rPr>
          <w:rFonts w:ascii="Aptos" w:eastAsia="Aptos" w:hAnsi="Aptos" w:cs="Times New Roman"/>
          <w:bCs/>
          <w:kern w:val="0"/>
          <w14:ligatures w14:val="none"/>
        </w:rPr>
        <w:t>Executive</w:t>
      </w:r>
      <w:proofErr w:type="gramEnd"/>
      <w:r w:rsidR="008114D3">
        <w:rPr>
          <w:rFonts w:ascii="Aptos" w:eastAsia="Aptos" w:hAnsi="Aptos" w:cs="Times New Roman"/>
          <w:bCs/>
          <w:kern w:val="0"/>
          <w14:ligatures w14:val="none"/>
        </w:rPr>
        <w:t xml:space="preserve"> Session to discuss the case.  A motion was made by Commissioner DePaula and seconded by Commissioner Roper to go into Executive Session.  Motion passed.  </w:t>
      </w:r>
      <w:r w:rsidR="008114D3">
        <w:rPr>
          <w:rFonts w:ascii="Aptos" w:eastAsia="Aptos" w:hAnsi="Aptos" w:cs="Times New Roman"/>
          <w:kern w:val="0"/>
          <w14:ligatures w14:val="none"/>
        </w:rPr>
        <w:t xml:space="preserve">Yeas: 5 Ferrara, Roper, DePaula, </w:t>
      </w:r>
      <w:r w:rsidR="00617FC6">
        <w:rPr>
          <w:rFonts w:ascii="Aptos" w:eastAsia="Aptos" w:hAnsi="Aptos" w:cs="Times New Roman"/>
          <w:kern w:val="0"/>
          <w14:ligatures w14:val="none"/>
        </w:rPr>
        <w:t>S</w:t>
      </w:r>
      <w:r w:rsidR="008114D3">
        <w:rPr>
          <w:rFonts w:ascii="Aptos" w:eastAsia="Aptos" w:hAnsi="Aptos" w:cs="Times New Roman"/>
          <w:kern w:val="0"/>
          <w14:ligatures w14:val="none"/>
        </w:rPr>
        <w:t>ims, Sheridan.  Nays: 0  Absent: 0   All guests were asked to exit the meeting.</w:t>
      </w:r>
    </w:p>
    <w:p w14:paraId="222470E0" w14:textId="77777777" w:rsidR="008114D3" w:rsidRDefault="008114D3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2F4F79B" w14:textId="4489E435" w:rsidR="008114D3" w:rsidRDefault="001274AA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Approximately 30 minutes later, President Ferrara announced that the </w:t>
      </w:r>
      <w:r w:rsidR="00617FC6">
        <w:rPr>
          <w:rFonts w:ascii="Aptos" w:eastAsia="Aptos" w:hAnsi="Aptos" w:cs="Times New Roman"/>
          <w:kern w:val="0"/>
          <w14:ligatures w14:val="none"/>
        </w:rPr>
        <w:t>C</w:t>
      </w:r>
      <w:r>
        <w:rPr>
          <w:rFonts w:ascii="Aptos" w:eastAsia="Aptos" w:hAnsi="Aptos" w:cs="Times New Roman"/>
          <w:kern w:val="0"/>
          <w14:ligatures w14:val="none"/>
        </w:rPr>
        <w:t xml:space="preserve">ommission was back in open session.  President Ferrara asked that the minutes reflect that </w:t>
      </w:r>
      <w:r w:rsidR="00617FC6">
        <w:rPr>
          <w:rFonts w:ascii="Aptos" w:eastAsia="Aptos" w:hAnsi="Aptos" w:cs="Times New Roman"/>
          <w:kern w:val="0"/>
          <w14:ligatures w14:val="none"/>
        </w:rPr>
        <w:t xml:space="preserve">there were </w:t>
      </w:r>
      <w:r>
        <w:rPr>
          <w:rFonts w:ascii="Aptos" w:eastAsia="Aptos" w:hAnsi="Aptos" w:cs="Times New Roman"/>
          <w:kern w:val="0"/>
          <w14:ligatures w14:val="none"/>
        </w:rPr>
        <w:t xml:space="preserve">no votes or action taken during the executive session. </w:t>
      </w:r>
    </w:p>
    <w:p w14:paraId="345EA233" w14:textId="77777777" w:rsidR="00617FC6" w:rsidRDefault="00617FC6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38A1DF4" w14:textId="133BB5EC" w:rsidR="00617FC6" w:rsidRDefault="00617FC6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A motion was made by Commissioner DePaula, seconded by Commissioner Roper to amend the agenda to add the Engagement Letter from Cashe Coudrain and Bass.  Motion passed. Yeas: 5 Ferrara, Roper, DePaula, Sims, Sheridan</w:t>
      </w:r>
    </w:p>
    <w:p w14:paraId="3B1FFAE7" w14:textId="77777777" w:rsidR="00617FC6" w:rsidRDefault="00617FC6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DE69C96" w14:textId="77777777" w:rsidR="00617FC6" w:rsidRDefault="00617FC6" w:rsidP="00617FC6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A motion was made by Commissioner DePaula, seconded by Commissioner Roper to approve the Engagement Letter from Cashe Coudrain and Bass.  Motion passed. Yeas: 5 Ferrara, Roper, DePaula, Sims, Sheridan</w:t>
      </w:r>
    </w:p>
    <w:p w14:paraId="11F9777B" w14:textId="23120D25" w:rsidR="00617FC6" w:rsidRDefault="00617FC6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AB85F8D" w14:textId="77777777" w:rsidR="008114D3" w:rsidRPr="00326130" w:rsidRDefault="008114D3" w:rsidP="0084792D">
      <w:pPr>
        <w:spacing w:after="0" w:line="240" w:lineRule="auto"/>
        <w:jc w:val="both"/>
        <w:rPr>
          <w:rFonts w:ascii="Aptos" w:eastAsia="Aptos" w:hAnsi="Aptos" w:cs="Times New Roman"/>
          <w:bCs/>
          <w:kern w:val="0"/>
          <w14:ligatures w14:val="none"/>
        </w:rPr>
      </w:pPr>
    </w:p>
    <w:p w14:paraId="13F43A1F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t>REMARKS</w:t>
      </w:r>
      <w:r w:rsidRPr="00B23369">
        <w:rPr>
          <w:rFonts w:ascii="Aptos" w:eastAsia="Aptos" w:hAnsi="Aptos" w:cs="Times New Roman"/>
          <w:b/>
          <w:kern w:val="0"/>
          <w14:ligatures w14:val="none"/>
        </w:rPr>
        <w:t xml:space="preserve">  </w:t>
      </w:r>
    </w:p>
    <w:p w14:paraId="1B6674A1" w14:textId="77777777" w:rsidR="0084792D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14:ligatures w14:val="none"/>
        </w:rPr>
      </w:pPr>
    </w:p>
    <w:p w14:paraId="36953CDB" w14:textId="348D2B3B" w:rsidR="003E7F4C" w:rsidRPr="003E7F4C" w:rsidRDefault="003E7F4C" w:rsidP="0084792D">
      <w:pPr>
        <w:spacing w:after="0" w:line="240" w:lineRule="auto"/>
        <w:jc w:val="both"/>
        <w:rPr>
          <w:rFonts w:ascii="Aptos" w:eastAsia="Aptos" w:hAnsi="Aptos" w:cs="Times New Roman"/>
          <w:bCs/>
          <w:kern w:val="0"/>
          <w14:ligatures w14:val="none"/>
        </w:rPr>
      </w:pPr>
      <w:r w:rsidRPr="003E7F4C">
        <w:rPr>
          <w:rFonts w:ascii="Aptos" w:eastAsia="Aptos" w:hAnsi="Aptos" w:cs="Times New Roman"/>
          <w:bCs/>
          <w:kern w:val="0"/>
          <w14:ligatures w14:val="none"/>
        </w:rPr>
        <w:t>Executive Director Patrick Dufresne thanked everyone for attending the meeting today.</w:t>
      </w:r>
    </w:p>
    <w:p w14:paraId="265D7DD6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BB1540E" w14:textId="7ABE001F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The meeting adjourned at  10:</w:t>
      </w:r>
      <w:r w:rsidR="003E7F4C">
        <w:rPr>
          <w:rFonts w:ascii="Aptos" w:eastAsia="Aptos" w:hAnsi="Aptos" w:cs="Times New Roman"/>
          <w:kern w:val="0"/>
          <w14:ligatures w14:val="none"/>
        </w:rPr>
        <w:t>07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AM. </w:t>
      </w:r>
    </w:p>
    <w:p w14:paraId="0CF28AB6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FC011B4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673F8F7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A22D5A6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56B2ACE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B55F116" w14:textId="77777777" w:rsidR="0084792D" w:rsidRPr="00B23369" w:rsidRDefault="0084792D" w:rsidP="0084792D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_____________________________________</w:t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 w:rsidRPr="00B23369">
        <w:rPr>
          <w:rFonts w:ascii="Aptos" w:eastAsia="Aptos" w:hAnsi="Aptos" w:cs="Times New Roman"/>
          <w:kern w:val="0"/>
          <w14:ligatures w14:val="none"/>
        </w:rPr>
        <w:tab/>
        <w:t>____________________________________</w:t>
      </w:r>
    </w:p>
    <w:p w14:paraId="4065FF5F" w14:textId="179C9FD8" w:rsidR="0084792D" w:rsidRPr="00B23369" w:rsidRDefault="000A05AD" w:rsidP="003E7F4C">
      <w:pPr>
        <w:spacing w:line="256" w:lineRule="auto"/>
      </w:pPr>
      <w:r>
        <w:rPr>
          <w:rFonts w:ascii="Aptos" w:eastAsia="Aptos" w:hAnsi="Aptos" w:cs="Times New Roman"/>
          <w:kern w:val="0"/>
          <w14:ligatures w14:val="none"/>
        </w:rPr>
        <w:t>Rhonda Sheridan</w:t>
      </w:r>
      <w:r w:rsidR="0084792D" w:rsidRPr="00B23369">
        <w:rPr>
          <w:rFonts w:ascii="Aptos" w:eastAsia="Aptos" w:hAnsi="Aptos" w:cs="Times New Roman"/>
          <w:kern w:val="0"/>
          <w14:ligatures w14:val="none"/>
        </w:rPr>
        <w:t>, Secretary STPPC</w:t>
      </w:r>
      <w:r w:rsidR="0084792D" w:rsidRPr="00B23369">
        <w:rPr>
          <w:rFonts w:ascii="Aptos" w:eastAsia="Aptos" w:hAnsi="Aptos" w:cs="Times New Roman"/>
          <w:kern w:val="0"/>
          <w14:ligatures w14:val="none"/>
        </w:rPr>
        <w:tab/>
      </w:r>
      <w:r w:rsidR="0084792D" w:rsidRPr="00B23369">
        <w:rPr>
          <w:rFonts w:ascii="Aptos" w:eastAsia="Aptos" w:hAnsi="Aptos" w:cs="Times New Roman"/>
          <w:kern w:val="0"/>
          <w14:ligatures w14:val="none"/>
        </w:rPr>
        <w:tab/>
      </w:r>
      <w:r w:rsidR="0084792D" w:rsidRPr="00B23369">
        <w:rPr>
          <w:rFonts w:ascii="Aptos" w:eastAsia="Aptos" w:hAnsi="Aptos" w:cs="Times New Roman"/>
          <w:kern w:val="0"/>
          <w14:ligatures w14:val="none"/>
        </w:rPr>
        <w:tab/>
      </w:r>
      <w:r>
        <w:rPr>
          <w:rFonts w:ascii="Aptos" w:eastAsia="Aptos" w:hAnsi="Aptos" w:cs="Times New Roman"/>
          <w:kern w:val="0"/>
          <w14:ligatures w14:val="none"/>
        </w:rPr>
        <w:t>D</w:t>
      </w:r>
      <w:r w:rsidR="0084792D" w:rsidRPr="00B23369">
        <w:rPr>
          <w:rFonts w:ascii="Aptos" w:eastAsia="Aptos" w:hAnsi="Aptos" w:cs="Times New Roman"/>
          <w:kern w:val="0"/>
          <w14:ligatures w14:val="none"/>
        </w:rPr>
        <w:t>aryl Ferrara, President STPPC</w:t>
      </w:r>
    </w:p>
    <w:p w14:paraId="07EA9F45" w14:textId="77777777" w:rsidR="00F92506" w:rsidRDefault="00F92506"/>
    <w:sectPr w:rsidR="00F92506" w:rsidSect="00D4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596A"/>
    <w:multiLevelType w:val="hybridMultilevel"/>
    <w:tmpl w:val="173CB226"/>
    <w:lvl w:ilvl="0" w:tplc="1CD6B85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F763F"/>
    <w:multiLevelType w:val="hybridMultilevel"/>
    <w:tmpl w:val="353A4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D0331"/>
    <w:multiLevelType w:val="hybridMultilevel"/>
    <w:tmpl w:val="4EB61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A4207"/>
    <w:multiLevelType w:val="hybridMultilevel"/>
    <w:tmpl w:val="D6B0C3C8"/>
    <w:lvl w:ilvl="0" w:tplc="B06C9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21E98"/>
    <w:multiLevelType w:val="hybridMultilevel"/>
    <w:tmpl w:val="AB48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31C8"/>
    <w:multiLevelType w:val="hybridMultilevel"/>
    <w:tmpl w:val="57A60FAC"/>
    <w:lvl w:ilvl="0" w:tplc="2A681D16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2D00F5"/>
    <w:multiLevelType w:val="hybridMultilevel"/>
    <w:tmpl w:val="9522DED6"/>
    <w:lvl w:ilvl="0" w:tplc="D8EC85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50D69"/>
    <w:multiLevelType w:val="hybridMultilevel"/>
    <w:tmpl w:val="F9049126"/>
    <w:lvl w:ilvl="0" w:tplc="0C765E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C80984"/>
    <w:multiLevelType w:val="hybridMultilevel"/>
    <w:tmpl w:val="F6E8C69E"/>
    <w:lvl w:ilvl="0" w:tplc="21340DB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634B90"/>
    <w:multiLevelType w:val="hybridMultilevel"/>
    <w:tmpl w:val="B63C931C"/>
    <w:lvl w:ilvl="0" w:tplc="8686608E">
      <w:start w:val="1"/>
      <w:numFmt w:val="lowerLetter"/>
      <w:lvlText w:val="%1)"/>
      <w:lvlJc w:val="left"/>
      <w:pPr>
        <w:ind w:left="144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C62C2F"/>
    <w:multiLevelType w:val="hybridMultilevel"/>
    <w:tmpl w:val="27AC63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7A7925"/>
    <w:multiLevelType w:val="hybridMultilevel"/>
    <w:tmpl w:val="7ECCCD3E"/>
    <w:lvl w:ilvl="0" w:tplc="385EE65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3E3247"/>
    <w:multiLevelType w:val="hybridMultilevel"/>
    <w:tmpl w:val="56D0F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809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029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187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502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416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4526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2803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4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13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3047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3080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5505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3482046">
    <w:abstractNumId w:val="10"/>
  </w:num>
  <w:num w:numId="14" w16cid:durableId="116185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2D"/>
    <w:rsid w:val="000328C4"/>
    <w:rsid w:val="00037F18"/>
    <w:rsid w:val="00046C06"/>
    <w:rsid w:val="000A05AD"/>
    <w:rsid w:val="000E2242"/>
    <w:rsid w:val="00100A5C"/>
    <w:rsid w:val="001274AA"/>
    <w:rsid w:val="00187662"/>
    <w:rsid w:val="00223F7B"/>
    <w:rsid w:val="00225060"/>
    <w:rsid w:val="00245951"/>
    <w:rsid w:val="002C29AD"/>
    <w:rsid w:val="002D5CE8"/>
    <w:rsid w:val="00326130"/>
    <w:rsid w:val="0039658D"/>
    <w:rsid w:val="003E7F4C"/>
    <w:rsid w:val="004228E7"/>
    <w:rsid w:val="004C08E8"/>
    <w:rsid w:val="00513660"/>
    <w:rsid w:val="00590068"/>
    <w:rsid w:val="005B639D"/>
    <w:rsid w:val="005D3904"/>
    <w:rsid w:val="005E08D5"/>
    <w:rsid w:val="005F4AF2"/>
    <w:rsid w:val="00617FC6"/>
    <w:rsid w:val="00626D58"/>
    <w:rsid w:val="006A767C"/>
    <w:rsid w:val="00705639"/>
    <w:rsid w:val="00785E02"/>
    <w:rsid w:val="007A0407"/>
    <w:rsid w:val="007C4B3F"/>
    <w:rsid w:val="007E3941"/>
    <w:rsid w:val="008114D3"/>
    <w:rsid w:val="00812FC4"/>
    <w:rsid w:val="0084792D"/>
    <w:rsid w:val="00876115"/>
    <w:rsid w:val="009C2C6F"/>
    <w:rsid w:val="00A1285E"/>
    <w:rsid w:val="00A32213"/>
    <w:rsid w:val="00A40A09"/>
    <w:rsid w:val="00AE752D"/>
    <w:rsid w:val="00B26E8C"/>
    <w:rsid w:val="00B2724E"/>
    <w:rsid w:val="00B77C46"/>
    <w:rsid w:val="00B9167C"/>
    <w:rsid w:val="00BA13AE"/>
    <w:rsid w:val="00C40962"/>
    <w:rsid w:val="00C43935"/>
    <w:rsid w:val="00C85B2F"/>
    <w:rsid w:val="00D41891"/>
    <w:rsid w:val="00D81F2D"/>
    <w:rsid w:val="00D8436C"/>
    <w:rsid w:val="00DA0034"/>
    <w:rsid w:val="00E42374"/>
    <w:rsid w:val="00E75939"/>
    <w:rsid w:val="00EA5005"/>
    <w:rsid w:val="00EE7F2B"/>
    <w:rsid w:val="00F91CEE"/>
    <w:rsid w:val="00F92506"/>
    <w:rsid w:val="00FA1ECF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05E5"/>
  <w15:chartTrackingRefBased/>
  <w15:docId w15:val="{678F780C-37ED-4243-9008-F20CDC0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92D"/>
  </w:style>
  <w:style w:type="paragraph" w:styleId="Heading1">
    <w:name w:val="heading 1"/>
    <w:basedOn w:val="Normal"/>
    <w:next w:val="Normal"/>
    <w:link w:val="Heading1Char"/>
    <w:uiPriority w:val="9"/>
    <w:qFormat/>
    <w:rsid w:val="00847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11802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3</cp:revision>
  <cp:lastPrinted>2025-02-12T20:38:00Z</cp:lastPrinted>
  <dcterms:created xsi:type="dcterms:W3CDTF">2025-01-27T16:58:00Z</dcterms:created>
  <dcterms:modified xsi:type="dcterms:W3CDTF">2025-02-12T20:55:00Z</dcterms:modified>
</cp:coreProperties>
</file>